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8397F" w14:textId="08B4A30A" w:rsidR="00405627" w:rsidRPr="00D5067B" w:rsidRDefault="00E35516" w:rsidP="006E6E5D">
      <w:pPr>
        <w:spacing w:line="240" w:lineRule="auto"/>
        <w:jc w:val="center"/>
        <w:rPr>
          <w:rFonts w:ascii="Raleway" w:hAnsi="Raleway" w:cs="Times New Roman"/>
          <w:bCs/>
          <w:szCs w:val="22"/>
        </w:rPr>
      </w:pPr>
      <w:r w:rsidRPr="00D5067B">
        <w:rPr>
          <w:rFonts w:ascii="Raleway" w:hAnsi="Raleway" w:cs="Times New Roman"/>
          <w:b/>
          <w:szCs w:val="22"/>
        </w:rPr>
        <w:t>Minuta</w:t>
      </w:r>
      <w:r w:rsidR="00F35063" w:rsidRPr="00D5067B">
        <w:rPr>
          <w:rFonts w:ascii="Raleway" w:hAnsi="Raleway" w:cs="Times New Roman"/>
          <w:b/>
          <w:szCs w:val="22"/>
        </w:rPr>
        <w:t xml:space="preserve"> </w:t>
      </w:r>
      <w:r w:rsidRPr="00D5067B">
        <w:rPr>
          <w:rFonts w:ascii="Raleway" w:hAnsi="Raleway" w:cs="Times New Roman"/>
          <w:b/>
          <w:szCs w:val="22"/>
        </w:rPr>
        <w:t xml:space="preserve">do </w:t>
      </w:r>
      <w:r w:rsidR="00405627" w:rsidRPr="00D5067B">
        <w:rPr>
          <w:rFonts w:ascii="Raleway" w:hAnsi="Raleway" w:cs="Times New Roman"/>
          <w:b/>
          <w:szCs w:val="22"/>
        </w:rPr>
        <w:t xml:space="preserve">CONTRATO Nº </w:t>
      </w:r>
      <w:r w:rsidR="00DE3D61" w:rsidRPr="00D5067B">
        <w:rPr>
          <w:rFonts w:ascii="Raleway" w:hAnsi="Raleway" w:cs="Times New Roman"/>
          <w:b/>
          <w:szCs w:val="22"/>
        </w:rPr>
        <w:t>___</w:t>
      </w:r>
      <w:r w:rsidR="001220C7" w:rsidRPr="00D5067B">
        <w:rPr>
          <w:rFonts w:ascii="Raleway" w:hAnsi="Raleway" w:cs="Times New Roman"/>
          <w:b/>
          <w:szCs w:val="22"/>
        </w:rPr>
        <w:t>/PGJ/202</w:t>
      </w:r>
      <w:r w:rsidR="0071299B" w:rsidRPr="00D5067B">
        <w:rPr>
          <w:rFonts w:ascii="Raleway" w:hAnsi="Raleway" w:cs="Times New Roman"/>
          <w:b/>
          <w:szCs w:val="22"/>
        </w:rPr>
        <w:t>5</w:t>
      </w:r>
    </w:p>
    <w:p w14:paraId="17D2969B" w14:textId="77777777" w:rsidR="00405627" w:rsidRPr="00D5067B" w:rsidRDefault="00405627" w:rsidP="006E6E5D">
      <w:pPr>
        <w:spacing w:line="240" w:lineRule="auto"/>
        <w:jc w:val="both"/>
        <w:rPr>
          <w:rFonts w:ascii="Raleway" w:hAnsi="Raleway" w:cs="Times New Roman"/>
          <w:bCs/>
          <w:szCs w:val="22"/>
        </w:rPr>
      </w:pPr>
    </w:p>
    <w:p w14:paraId="0BE14647" w14:textId="49F8AAEE" w:rsidR="00BF3BC0" w:rsidRPr="00D5067B" w:rsidRDefault="00EB515E" w:rsidP="006E6E5D">
      <w:pPr>
        <w:spacing w:line="240" w:lineRule="auto"/>
        <w:jc w:val="both"/>
        <w:rPr>
          <w:rFonts w:ascii="Raleway" w:eastAsia="Arial Unicode MS" w:hAnsi="Raleway" w:cs="Times New Roman"/>
          <w:bCs/>
          <w:szCs w:val="22"/>
        </w:rPr>
      </w:pPr>
      <w:bookmarkStart w:id="0" w:name="_Hlk23946316"/>
      <w:r w:rsidRPr="00D5067B">
        <w:rPr>
          <w:rFonts w:ascii="Raleway" w:hAnsi="Raleway" w:cs="Times New Roman"/>
          <w:szCs w:val="22"/>
        </w:rPr>
        <w:t xml:space="preserve">O </w:t>
      </w:r>
      <w:r w:rsidRPr="00D5067B">
        <w:rPr>
          <w:rFonts w:ascii="Raleway" w:hAnsi="Raleway" w:cs="Times New Roman"/>
          <w:b/>
          <w:szCs w:val="22"/>
        </w:rPr>
        <w:t>MINISTÉRIO PÚBLICO DO ESTADO DE MATO GROSSO DO SUL</w:t>
      </w:r>
      <w:r w:rsidRPr="00D5067B">
        <w:rPr>
          <w:rFonts w:ascii="Raleway" w:hAnsi="Raleway" w:cs="Times New Roman"/>
          <w:szCs w:val="22"/>
        </w:rPr>
        <w:t xml:space="preserve">, </w:t>
      </w:r>
      <w:bookmarkStart w:id="1" w:name="_Hlk10035177"/>
      <w:r w:rsidRPr="00D5067B">
        <w:rPr>
          <w:rFonts w:ascii="Raleway" w:hAnsi="Raleway" w:cs="Times New Roman"/>
          <w:szCs w:val="22"/>
        </w:rPr>
        <w:t xml:space="preserve">pessoa jurídica de direito público, com sede nesta Capital, na Rua Presidente Manuel Ferraz de Campos Salles, nº 214, Jardim Veraneio, por intermédio do </w:t>
      </w:r>
      <w:r w:rsidRPr="00D5067B">
        <w:rPr>
          <w:rFonts w:ascii="Raleway" w:hAnsi="Raleway" w:cs="Times New Roman"/>
          <w:b/>
          <w:bCs/>
          <w:i/>
          <w:iCs/>
          <w:szCs w:val="22"/>
        </w:rPr>
        <w:t>(adequar para</w:t>
      </w:r>
      <w:r w:rsidR="00FB5CE0" w:rsidRPr="00D5067B">
        <w:rPr>
          <w:rFonts w:ascii="Raleway" w:hAnsi="Raleway" w:cs="Times New Roman"/>
          <w:b/>
          <w:bCs/>
          <w:i/>
          <w:iCs/>
          <w:szCs w:val="22"/>
        </w:rPr>
        <w:t xml:space="preserve"> </w:t>
      </w:r>
      <w:r w:rsidRPr="00D5067B">
        <w:rPr>
          <w:rFonts w:ascii="Raleway" w:hAnsi="Raleway" w:cs="Times New Roman"/>
          <w:b/>
          <w:bCs/>
          <w:i/>
          <w:iCs/>
          <w:szCs w:val="22"/>
        </w:rPr>
        <w:t>Fundo Especial, se for o caso)</w:t>
      </w:r>
      <w:r w:rsidRPr="00D5067B">
        <w:rPr>
          <w:rFonts w:ascii="Raleway" w:hAnsi="Raleway" w:cs="Times New Roman"/>
          <w:szCs w:val="22"/>
        </w:rPr>
        <w:t>,</w:t>
      </w:r>
      <w:r w:rsidR="00EB5097" w:rsidRPr="00D5067B">
        <w:rPr>
          <w:rFonts w:ascii="Raleway" w:hAnsi="Raleway" w:cs="Times New Roman"/>
          <w:szCs w:val="22"/>
        </w:rPr>
        <w:t xml:space="preserve"> </w:t>
      </w:r>
      <w:r w:rsidRPr="00D5067B">
        <w:rPr>
          <w:rFonts w:ascii="Raleway" w:hAnsi="Raleway" w:cs="Times New Roman"/>
          <w:szCs w:val="22"/>
        </w:rPr>
        <w:t>inscrito no CNPJ nº ____,</w:t>
      </w:r>
      <w:r w:rsidR="00EA75FA">
        <w:rPr>
          <w:rFonts w:ascii="Raleway" w:hAnsi="Raleway" w:cs="Times New Roman"/>
          <w:szCs w:val="22"/>
        </w:rPr>
        <w:t xml:space="preserve"> </w:t>
      </w:r>
      <w:r w:rsidRPr="00D5067B">
        <w:rPr>
          <w:rFonts w:ascii="Raleway" w:hAnsi="Raleway" w:cs="Times New Roman"/>
          <w:szCs w:val="22"/>
        </w:rPr>
        <w:t xml:space="preserve">neste ato representado, </w:t>
      </w:r>
      <w:bookmarkEnd w:id="1"/>
      <w:r w:rsidRPr="00D5067B">
        <w:rPr>
          <w:rFonts w:ascii="Raleway" w:hAnsi="Raleway" w:cs="Times New Roman"/>
          <w:szCs w:val="22"/>
        </w:rPr>
        <w:t>nos termos do inciso I do artigo 7º da Lei Orgânica do Ministério Público, por seu</w:t>
      </w:r>
      <w:r w:rsidR="00EB5097" w:rsidRPr="00D5067B">
        <w:rPr>
          <w:rFonts w:ascii="Raleway" w:hAnsi="Raleway" w:cs="Times New Roman"/>
          <w:szCs w:val="22"/>
        </w:rPr>
        <w:t xml:space="preserve"> </w:t>
      </w:r>
      <w:r w:rsidRPr="00D5067B">
        <w:rPr>
          <w:rFonts w:ascii="Raleway" w:hAnsi="Raleway" w:cs="Times New Roman"/>
          <w:szCs w:val="22"/>
        </w:rPr>
        <w:t xml:space="preserve">Procurador-Geral de Justiça, </w:t>
      </w:r>
      <w:r w:rsidR="00F9298C" w:rsidRPr="00D5067B">
        <w:rPr>
          <w:rFonts w:ascii="Raleway" w:hAnsi="Raleway" w:cs="Times New Roman"/>
          <w:b/>
          <w:bCs/>
          <w:szCs w:val="22"/>
        </w:rPr>
        <w:t>_______________</w:t>
      </w:r>
      <w:r w:rsidRPr="00D5067B">
        <w:rPr>
          <w:rFonts w:ascii="Raleway" w:hAnsi="Raleway" w:cs="Times New Roman"/>
          <w:szCs w:val="22"/>
        </w:rPr>
        <w:t xml:space="preserve">, residente e domiciliado em </w:t>
      </w:r>
      <w:r w:rsidR="000A6991" w:rsidRPr="00D5067B">
        <w:rPr>
          <w:rFonts w:ascii="Raleway" w:hAnsi="Raleway" w:cs="Times New Roman"/>
          <w:szCs w:val="22"/>
        </w:rPr>
        <w:t>____________</w:t>
      </w:r>
      <w:r w:rsidRPr="00D5067B">
        <w:rPr>
          <w:rFonts w:ascii="Raleway" w:hAnsi="Raleway" w:cs="Times New Roman"/>
          <w:szCs w:val="22"/>
        </w:rPr>
        <w:t>, doravante denominado CONTRATANTE</w:t>
      </w:r>
      <w:r w:rsidRPr="00D5067B">
        <w:rPr>
          <w:rFonts w:ascii="Raleway" w:eastAsia="Times New Roman" w:hAnsi="Raleway" w:cs="Times New Roman"/>
          <w:szCs w:val="22"/>
          <w:lang w:eastAsia="pt-BR"/>
        </w:rPr>
        <w:t xml:space="preserve">, </w:t>
      </w:r>
      <w:bookmarkEnd w:id="0"/>
      <w:r w:rsidRPr="00D5067B">
        <w:rPr>
          <w:rFonts w:ascii="Raleway" w:eastAsia="Times New Roman" w:hAnsi="Raleway" w:cs="Times New Roman"/>
          <w:szCs w:val="22"/>
          <w:lang w:eastAsia="pt-BR"/>
        </w:rPr>
        <w:t>e a empresa</w:t>
      </w:r>
      <w:bookmarkStart w:id="2" w:name="_Hlk73441848"/>
      <w:r w:rsidRPr="00D5067B">
        <w:rPr>
          <w:rFonts w:ascii="Raleway" w:eastAsia="Times New Roman" w:hAnsi="Raleway" w:cs="Times New Roman"/>
          <w:szCs w:val="22"/>
          <w:lang w:eastAsia="pt-BR"/>
        </w:rPr>
        <w:t xml:space="preserve"> </w:t>
      </w:r>
      <w:r w:rsidRPr="00D5067B">
        <w:rPr>
          <w:rFonts w:ascii="Raleway" w:eastAsia="Times New Roman" w:hAnsi="Raleway" w:cs="Times New Roman"/>
          <w:b/>
          <w:bCs/>
          <w:szCs w:val="22"/>
          <w:lang w:eastAsia="pt-BR"/>
        </w:rPr>
        <w:t>____</w:t>
      </w:r>
      <w:r w:rsidRPr="00D5067B">
        <w:rPr>
          <w:rFonts w:ascii="Raleway" w:eastAsia="Times New Roman" w:hAnsi="Raleway" w:cs="Times New Roman"/>
          <w:szCs w:val="22"/>
          <w:lang w:eastAsia="pt-BR"/>
        </w:rPr>
        <w:t>,</w:t>
      </w:r>
      <w:r w:rsidR="000076C3"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pessoa jurídica de direito privado, inscrita no CNPJ nº</w:t>
      </w:r>
      <w:r w:rsidR="00F35063"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__</w:t>
      </w:r>
      <w:r w:rsidR="00F35063" w:rsidRPr="00D5067B">
        <w:rPr>
          <w:rFonts w:ascii="Raleway" w:eastAsia="Times New Roman" w:hAnsi="Raleway" w:cs="Times New Roman"/>
          <w:szCs w:val="22"/>
          <w:lang w:eastAsia="pt-BR"/>
        </w:rPr>
        <w:t>_</w:t>
      </w:r>
      <w:r w:rsidRPr="00D5067B">
        <w:rPr>
          <w:rFonts w:ascii="Raleway" w:eastAsia="Times New Roman" w:hAnsi="Raleway" w:cs="Times New Roman"/>
          <w:szCs w:val="22"/>
          <w:lang w:eastAsia="pt-BR"/>
        </w:rPr>
        <w:t xml:space="preserve">___, sediada na (endereço completo), representada neste ato por </w:t>
      </w:r>
      <w:bookmarkEnd w:id="2"/>
      <w:r w:rsidRPr="00D5067B">
        <w:rPr>
          <w:rFonts w:ascii="Raleway" w:eastAsia="Times New Roman" w:hAnsi="Raleway" w:cs="Times New Roman"/>
          <w:b/>
          <w:szCs w:val="22"/>
          <w:lang w:eastAsia="pt-BR"/>
        </w:rPr>
        <w:t>(Representante Legal)</w:t>
      </w:r>
      <w:r w:rsidRPr="00D5067B">
        <w:rPr>
          <w:rFonts w:ascii="Raleway" w:eastAsia="Times New Roman" w:hAnsi="Raleway" w:cs="Times New Roman"/>
          <w:szCs w:val="22"/>
          <w:lang w:eastAsia="pt-BR"/>
        </w:rPr>
        <w:t xml:space="preserve">, portador do RG nº _____, expedido pela ___, e inscrito no CPF sob o nº _____, doravante denominada CONTRATADA, resolvem firmar este Contrato, decorrente do Processo nº </w:t>
      </w:r>
      <w:r w:rsidR="00744173" w:rsidRPr="00D5067B">
        <w:rPr>
          <w:rFonts w:ascii="Raleway" w:eastAsia="Times New Roman" w:hAnsi="Raleway" w:cs="Times New Roman"/>
          <w:szCs w:val="22"/>
          <w:lang w:eastAsia="pt-BR"/>
        </w:rPr>
        <w:t>_______________</w:t>
      </w:r>
      <w:r w:rsidRPr="00D5067B">
        <w:rPr>
          <w:rFonts w:ascii="Raleway" w:eastAsia="Times New Roman" w:hAnsi="Raleway" w:cs="Times New Roman"/>
          <w:szCs w:val="22"/>
          <w:lang w:eastAsia="pt-BR"/>
        </w:rPr>
        <w:t xml:space="preserve">, vinculado ao Pregão Eletrônico nº _____, regido pela Federal nº </w:t>
      </w:r>
      <w:bookmarkStart w:id="3" w:name="_Hlk132639615"/>
      <w:r w:rsidRPr="00D5067B">
        <w:rPr>
          <w:rFonts w:ascii="Raleway" w:eastAsia="Times New Roman" w:hAnsi="Raleway" w:cs="Times New Roman"/>
          <w:szCs w:val="22"/>
          <w:lang w:eastAsia="pt-BR"/>
        </w:rPr>
        <w:t>14.133/2021</w:t>
      </w:r>
      <w:bookmarkEnd w:id="3"/>
      <w:r w:rsidRPr="00D5067B">
        <w:rPr>
          <w:rFonts w:ascii="Raleway" w:eastAsia="Times New Roman" w:hAnsi="Raleway" w:cs="Times New Roman"/>
          <w:szCs w:val="22"/>
          <w:lang w:eastAsia="pt-BR"/>
        </w:rPr>
        <w:t xml:space="preserve"> e suas alterações, e pelas cláusulas e condições a seguir</w:t>
      </w:r>
      <w:r w:rsidR="00BF3BC0" w:rsidRPr="00D5067B">
        <w:rPr>
          <w:rFonts w:ascii="Raleway" w:hAnsi="Raleway" w:cs="Times New Roman"/>
          <w:szCs w:val="22"/>
        </w:rPr>
        <w:t>:</w:t>
      </w:r>
    </w:p>
    <w:p w14:paraId="5C51D407" w14:textId="77777777" w:rsidR="00BF3BC0" w:rsidRPr="00D5067B" w:rsidRDefault="00BF3BC0" w:rsidP="006E6E5D">
      <w:pPr>
        <w:spacing w:line="240" w:lineRule="auto"/>
        <w:jc w:val="both"/>
        <w:rPr>
          <w:rFonts w:ascii="Raleway" w:eastAsia="Times New Roman" w:hAnsi="Raleway" w:cs="Times New Roman"/>
          <w:szCs w:val="22"/>
          <w:lang w:eastAsia="pt-BR"/>
        </w:rPr>
      </w:pPr>
    </w:p>
    <w:p w14:paraId="4A400043" w14:textId="77777777" w:rsidR="00BF3BC0" w:rsidRPr="00D5067B" w:rsidRDefault="00BF3BC0"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1. CLÁUSULA PRIMEIRA - DO OBJETO</w:t>
      </w:r>
    </w:p>
    <w:p w14:paraId="1456DD83" w14:textId="76C5A1C8" w:rsidR="00BF3BC0" w:rsidRPr="00D5067B" w:rsidRDefault="00BF3BC0"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1.1. </w:t>
      </w:r>
      <w:r w:rsidR="004E576B" w:rsidRPr="00D5067B">
        <w:rPr>
          <w:rFonts w:ascii="Raleway" w:eastAsia="Times New Roman" w:hAnsi="Raleway" w:cs="Times New Roman"/>
          <w:szCs w:val="22"/>
          <w:lang w:eastAsia="pt-BR"/>
        </w:rPr>
        <w:t>Constitui objeto deste Contrato a</w:t>
      </w:r>
      <w:r w:rsidR="00142875" w:rsidRPr="00D5067B">
        <w:rPr>
          <w:rFonts w:ascii="Raleway" w:eastAsia="Times New Roman" w:hAnsi="Raleway" w:cs="Times New Roman"/>
          <w:szCs w:val="22"/>
          <w:lang w:eastAsia="pt-BR"/>
        </w:rPr>
        <w:t xml:space="preserve"> </w:t>
      </w:r>
      <w:r w:rsidR="00E37DA0" w:rsidRPr="00D5067B">
        <w:rPr>
          <w:rFonts w:ascii="Raleway" w:eastAsia="Times New Roman" w:hAnsi="Raleway" w:cs="Times New Roman"/>
          <w:szCs w:val="22"/>
          <w:lang w:eastAsia="pt-BR"/>
        </w:rPr>
        <w:t xml:space="preserve">prestação, pela Contratada, </w:t>
      </w:r>
      <w:r w:rsidR="00863402" w:rsidRPr="00D5067B">
        <w:rPr>
          <w:rFonts w:ascii="Raleway" w:eastAsia="Times New Roman" w:hAnsi="Raleway" w:cs="Times New Roman"/>
          <w:szCs w:val="22"/>
          <w:lang w:eastAsia="pt-BR"/>
        </w:rPr>
        <w:t xml:space="preserve">de serviço de suporte técnico dos equipamentos de </w:t>
      </w:r>
      <w:proofErr w:type="spellStart"/>
      <w:r w:rsidR="00863402" w:rsidRPr="00D5067B">
        <w:rPr>
          <w:rFonts w:ascii="Raleway" w:eastAsia="Times New Roman" w:hAnsi="Raleway" w:cs="Times New Roman"/>
          <w:i/>
          <w:iCs/>
          <w:szCs w:val="22"/>
          <w:lang w:eastAsia="pt-BR"/>
        </w:rPr>
        <w:t>storage</w:t>
      </w:r>
      <w:proofErr w:type="spellEnd"/>
      <w:r w:rsidR="00863402" w:rsidRPr="00D5067B">
        <w:rPr>
          <w:rFonts w:ascii="Raleway" w:eastAsia="Times New Roman" w:hAnsi="Raleway" w:cs="Times New Roman"/>
          <w:szCs w:val="22"/>
          <w:lang w:eastAsia="pt-BR"/>
        </w:rPr>
        <w:t xml:space="preserve"> </w:t>
      </w:r>
      <w:r w:rsidR="00863402" w:rsidRPr="00D5067B">
        <w:rPr>
          <w:rFonts w:ascii="Raleway" w:eastAsia="Times New Roman" w:hAnsi="Raleway" w:cs="Times New Roman"/>
          <w:i/>
          <w:iCs/>
          <w:szCs w:val="22"/>
          <w:lang w:eastAsia="pt-BR"/>
        </w:rPr>
        <w:t>(Huawei)</w:t>
      </w:r>
      <w:r w:rsidR="00863402" w:rsidRPr="00D5067B">
        <w:rPr>
          <w:rFonts w:ascii="Raleway" w:eastAsia="Times New Roman" w:hAnsi="Raleway" w:cs="Times New Roman"/>
          <w:szCs w:val="22"/>
          <w:lang w:eastAsia="pt-BR"/>
        </w:rPr>
        <w:t xml:space="preserve">, pelo período de 36 meses </w:t>
      </w:r>
      <w:r w:rsidR="000C2A45" w:rsidRPr="00D5067B">
        <w:rPr>
          <w:rFonts w:ascii="Raleway" w:eastAsia="Times New Roman" w:hAnsi="Raleway" w:cs="Times New Roman"/>
          <w:szCs w:val="22"/>
          <w:lang w:eastAsia="pt-BR"/>
        </w:rPr>
        <w:t>para atender</w:t>
      </w:r>
      <w:r w:rsidR="00863402" w:rsidRPr="00D5067B">
        <w:rPr>
          <w:rFonts w:ascii="Raleway" w:eastAsia="Times New Roman" w:hAnsi="Raleway" w:cs="Times New Roman"/>
          <w:szCs w:val="22"/>
          <w:lang w:eastAsia="pt-BR"/>
        </w:rPr>
        <w:t xml:space="preserve"> </w:t>
      </w:r>
      <w:r w:rsidR="000C2A45" w:rsidRPr="00D5067B">
        <w:rPr>
          <w:rFonts w:ascii="Raleway" w:eastAsia="Times New Roman" w:hAnsi="Raleway" w:cs="Times New Roman"/>
          <w:szCs w:val="22"/>
          <w:lang w:eastAsia="pt-BR"/>
        </w:rPr>
        <w:t>o Ministério Público do Estado de Mato Grosso do Sul</w:t>
      </w:r>
      <w:r w:rsidR="00142875" w:rsidRPr="00D5067B">
        <w:rPr>
          <w:rFonts w:ascii="Raleway" w:eastAsia="Times New Roman" w:hAnsi="Raleway" w:cs="Times New Roman"/>
          <w:szCs w:val="22"/>
          <w:lang w:eastAsia="pt-BR"/>
        </w:rPr>
        <w:t>;</w:t>
      </w:r>
    </w:p>
    <w:p w14:paraId="69F49897" w14:textId="2CD1C7BC" w:rsidR="00E4561F" w:rsidRPr="00D5067B" w:rsidRDefault="00E4561F" w:rsidP="006E6E5D">
      <w:pPr>
        <w:spacing w:line="240" w:lineRule="auto"/>
        <w:jc w:val="both"/>
        <w:rPr>
          <w:rFonts w:ascii="Raleway" w:eastAsia="Times New Roman" w:hAnsi="Raleway" w:cs="Times New Roman"/>
          <w:szCs w:val="22"/>
          <w:lang w:eastAsia="pt-BR"/>
        </w:rPr>
      </w:pPr>
      <w:bookmarkStart w:id="4" w:name="_Hlk115273386"/>
      <w:r w:rsidRPr="00D5067B">
        <w:rPr>
          <w:rFonts w:ascii="Raleway" w:eastAsia="Times New Roman" w:hAnsi="Raleway" w:cs="Times New Roman"/>
          <w:szCs w:val="22"/>
          <w:lang w:eastAsia="pt-BR"/>
        </w:rPr>
        <w:t>1.2.</w:t>
      </w:r>
      <w:r w:rsidR="0058477F" w:rsidRPr="00D5067B">
        <w:rPr>
          <w:rFonts w:ascii="Raleway" w:eastAsia="Times New Roman" w:hAnsi="Raleway" w:cs="Times New Roman"/>
          <w:szCs w:val="22"/>
          <w:lang w:eastAsia="pt-BR"/>
        </w:rPr>
        <w:t xml:space="preserve"> </w:t>
      </w:r>
      <w:r w:rsidR="00D5113F" w:rsidRPr="00D5067B">
        <w:rPr>
          <w:rFonts w:ascii="Raleway" w:eastAsia="Times New Roman" w:hAnsi="Raleway" w:cs="Times New Roman"/>
          <w:szCs w:val="22"/>
          <w:lang w:eastAsia="pt-BR"/>
        </w:rPr>
        <w:t>O objeto deste Contrato deverá ser</w:t>
      </w:r>
      <w:r w:rsidR="0058477F" w:rsidRPr="00D5067B">
        <w:rPr>
          <w:rFonts w:ascii="Raleway" w:eastAsia="Times New Roman" w:hAnsi="Raleway" w:cs="Times New Roman"/>
          <w:szCs w:val="22"/>
          <w:lang w:eastAsia="pt-BR"/>
        </w:rPr>
        <w:t xml:space="preserve"> </w:t>
      </w:r>
      <w:r w:rsidR="00D5113F" w:rsidRPr="00D5067B">
        <w:rPr>
          <w:rFonts w:ascii="Raleway" w:eastAsia="Times New Roman" w:hAnsi="Raleway" w:cs="Times New Roman"/>
          <w:szCs w:val="22"/>
          <w:lang w:eastAsia="pt-BR"/>
        </w:rPr>
        <w:t xml:space="preserve">executado de acordo com as especificações descritas </w:t>
      </w:r>
      <w:r w:rsidR="00AE2097" w:rsidRPr="00D5067B">
        <w:rPr>
          <w:rFonts w:ascii="Raleway" w:hAnsi="Raleway" w:cs="Times New Roman"/>
          <w:color w:val="000000" w:themeColor="text1"/>
          <w:szCs w:val="22"/>
        </w:rPr>
        <w:t>no edital</w:t>
      </w:r>
      <w:r w:rsidR="00AE2097" w:rsidRPr="00D5067B">
        <w:rPr>
          <w:rFonts w:ascii="Raleway" w:eastAsia="Times New Roman" w:hAnsi="Raleway" w:cs="Times New Roman"/>
          <w:szCs w:val="22"/>
          <w:lang w:eastAsia="pt-BR"/>
        </w:rPr>
        <w:t xml:space="preserve">, </w:t>
      </w:r>
      <w:r w:rsidR="00D5113F" w:rsidRPr="00D5067B">
        <w:rPr>
          <w:rFonts w:ascii="Raleway" w:eastAsia="Times New Roman" w:hAnsi="Raleway" w:cs="Times New Roman"/>
          <w:szCs w:val="22"/>
          <w:lang w:eastAsia="pt-BR"/>
        </w:rPr>
        <w:t xml:space="preserve">no </w:t>
      </w:r>
      <w:r w:rsidR="00A13078" w:rsidRPr="00D5067B">
        <w:rPr>
          <w:rFonts w:ascii="Raleway" w:eastAsia="Times New Roman" w:hAnsi="Raleway" w:cs="Times New Roman"/>
          <w:szCs w:val="22"/>
          <w:lang w:eastAsia="pt-BR"/>
        </w:rPr>
        <w:t>Termo de Referência, no Estudo Técnico Preliminar (ETP) e no Documento de</w:t>
      </w:r>
      <w:r w:rsidR="00CB4620" w:rsidRPr="00D5067B">
        <w:rPr>
          <w:rFonts w:ascii="Raleway" w:eastAsia="Times New Roman" w:hAnsi="Raleway" w:cs="Times New Roman"/>
          <w:szCs w:val="22"/>
          <w:lang w:eastAsia="pt-BR"/>
        </w:rPr>
        <w:t xml:space="preserve"> </w:t>
      </w:r>
      <w:r w:rsidR="00A13078" w:rsidRPr="00D5067B">
        <w:rPr>
          <w:rFonts w:ascii="Raleway" w:eastAsia="Times New Roman" w:hAnsi="Raleway" w:cs="Times New Roman"/>
          <w:szCs w:val="22"/>
          <w:lang w:eastAsia="pt-BR"/>
        </w:rPr>
        <w:t>Formalização de Demanda (DFD)</w:t>
      </w:r>
      <w:r w:rsidRPr="00D5067B">
        <w:rPr>
          <w:rFonts w:ascii="Raleway" w:eastAsia="Times New Roman" w:hAnsi="Raleway" w:cs="Times New Roman"/>
          <w:szCs w:val="22"/>
          <w:lang w:eastAsia="pt-BR"/>
        </w:rPr>
        <w:t xml:space="preserve">, que integram este </w:t>
      </w:r>
      <w:r w:rsidR="00A13078" w:rsidRPr="00D5067B">
        <w:rPr>
          <w:rFonts w:ascii="Raleway" w:eastAsia="Times New Roman" w:hAnsi="Raleway" w:cs="Times New Roman"/>
          <w:szCs w:val="22"/>
          <w:lang w:eastAsia="pt-BR"/>
        </w:rPr>
        <w:t>Contrato</w:t>
      </w:r>
      <w:r w:rsidRPr="00D5067B">
        <w:rPr>
          <w:rFonts w:ascii="Raleway" w:eastAsia="Times New Roman" w:hAnsi="Raleway" w:cs="Times New Roman"/>
          <w:szCs w:val="22"/>
          <w:lang w:eastAsia="pt-BR"/>
        </w:rPr>
        <w:t>, independentemente de transcrição ou anexação;</w:t>
      </w:r>
      <w:bookmarkEnd w:id="4"/>
    </w:p>
    <w:p w14:paraId="3599BB25" w14:textId="2AA570A6" w:rsidR="00E37DA0" w:rsidRPr="00D5067B" w:rsidRDefault="0086217B" w:rsidP="00E37DA0">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4561F" w:rsidRPr="00D5067B">
        <w:rPr>
          <w:rFonts w:ascii="Raleway" w:eastAsia="Times New Roman" w:hAnsi="Raleway" w:cs="Times New Roman"/>
          <w:szCs w:val="22"/>
          <w:lang w:eastAsia="pt-BR"/>
        </w:rPr>
        <w:t>3</w:t>
      </w:r>
      <w:r w:rsidR="00244808" w:rsidRPr="00D5067B">
        <w:rPr>
          <w:rFonts w:ascii="Raleway" w:eastAsia="Times New Roman" w:hAnsi="Raleway" w:cs="Times New Roman"/>
          <w:szCs w:val="22"/>
          <w:lang w:eastAsia="pt-BR"/>
        </w:rPr>
        <w:t>.</w:t>
      </w:r>
      <w:r w:rsidR="00863402" w:rsidRPr="00D5067B">
        <w:rPr>
          <w:rFonts w:ascii="Raleway" w:eastAsia="Times New Roman" w:hAnsi="Raleway" w:cs="Times New Roman"/>
          <w:szCs w:val="22"/>
          <w:lang w:eastAsia="pt-BR"/>
        </w:rPr>
        <w:t xml:space="preserve"> O objeto será executado sob o regime de empreitada por preço </w:t>
      </w:r>
      <w:r w:rsidR="005622D6">
        <w:rPr>
          <w:rFonts w:ascii="Raleway" w:eastAsia="Times New Roman" w:hAnsi="Raleway" w:cs="Times New Roman"/>
          <w:szCs w:val="22"/>
          <w:lang w:eastAsia="pt-BR"/>
        </w:rPr>
        <w:t>global</w:t>
      </w:r>
      <w:r w:rsidR="00E37DA0" w:rsidRPr="00D5067B">
        <w:rPr>
          <w:rFonts w:ascii="Raleway" w:eastAsia="Times New Roman" w:hAnsi="Raleway" w:cs="Times New Roman"/>
          <w:szCs w:val="22"/>
          <w:lang w:eastAsia="pt-BR"/>
        </w:rPr>
        <w:t>.</w:t>
      </w:r>
    </w:p>
    <w:p w14:paraId="07F2B957" w14:textId="342E4503" w:rsidR="00387690" w:rsidRPr="00D5067B" w:rsidRDefault="00387690" w:rsidP="00E37DA0">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1.3.1. Justifica-se a utilização do regime de empreitada por preço </w:t>
      </w:r>
      <w:r w:rsidR="005622D6">
        <w:rPr>
          <w:rFonts w:ascii="Raleway" w:eastAsia="Times New Roman" w:hAnsi="Raleway" w:cs="Times New Roman"/>
          <w:szCs w:val="22"/>
          <w:lang w:eastAsia="pt-BR"/>
        </w:rPr>
        <w:t>global</w:t>
      </w:r>
      <w:r w:rsidRPr="00D5067B">
        <w:rPr>
          <w:rFonts w:ascii="Raleway" w:eastAsia="Times New Roman" w:hAnsi="Raleway" w:cs="Times New Roman"/>
          <w:szCs w:val="22"/>
          <w:lang w:eastAsia="pt-BR"/>
        </w:rPr>
        <w:t xml:space="preserve">, uma vez que o os itens </w:t>
      </w:r>
      <w:r w:rsidR="005622D6">
        <w:rPr>
          <w:rFonts w:ascii="Raleway" w:eastAsia="Times New Roman" w:hAnsi="Raleway" w:cs="Times New Roman"/>
          <w:szCs w:val="22"/>
          <w:lang w:eastAsia="pt-BR"/>
        </w:rPr>
        <w:t>deverão ser disponibilizados integralmente após a formalização da contratação.</w:t>
      </w:r>
    </w:p>
    <w:p w14:paraId="19BE919D" w14:textId="3EE4F8D2" w:rsidR="00C41FD4" w:rsidRPr="00D5067B" w:rsidRDefault="00C41FD4" w:rsidP="006E6E5D">
      <w:pPr>
        <w:spacing w:line="240" w:lineRule="auto"/>
        <w:jc w:val="both"/>
        <w:rPr>
          <w:rFonts w:ascii="Raleway" w:eastAsia="Times New Roman" w:hAnsi="Raleway" w:cs="Times New Roman"/>
          <w:szCs w:val="22"/>
          <w:lang w:eastAsia="pt-BR"/>
        </w:rPr>
      </w:pPr>
    </w:p>
    <w:p w14:paraId="01C0967A" w14:textId="1263D1CE" w:rsidR="00C41FD4" w:rsidRPr="00D5067B" w:rsidRDefault="00C75007"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2</w:t>
      </w:r>
      <w:r w:rsidR="00C41FD4" w:rsidRPr="00D5067B">
        <w:rPr>
          <w:rFonts w:ascii="Raleway" w:eastAsia="Times New Roman" w:hAnsi="Raleway" w:cs="Times New Roman"/>
          <w:b/>
          <w:szCs w:val="22"/>
          <w:lang w:eastAsia="pt-BR"/>
        </w:rPr>
        <w:t xml:space="preserve">. CLÁUSULA </w:t>
      </w:r>
      <w:r w:rsidRPr="00D5067B">
        <w:rPr>
          <w:rFonts w:ascii="Raleway" w:eastAsia="Times New Roman" w:hAnsi="Raleway" w:cs="Times New Roman"/>
          <w:b/>
          <w:szCs w:val="22"/>
          <w:lang w:eastAsia="pt-BR"/>
        </w:rPr>
        <w:t xml:space="preserve">SEGUNDA </w:t>
      </w:r>
      <w:r w:rsidR="00C41FD4" w:rsidRPr="00D5067B">
        <w:rPr>
          <w:rFonts w:ascii="Raleway" w:eastAsia="Times New Roman" w:hAnsi="Raleway" w:cs="Times New Roman"/>
          <w:b/>
          <w:szCs w:val="22"/>
          <w:lang w:eastAsia="pt-BR"/>
        </w:rPr>
        <w:t>- DA VIGÊNCIA DO CONTRATO</w:t>
      </w:r>
    </w:p>
    <w:p w14:paraId="35719746" w14:textId="1A49CAEF" w:rsidR="00342C74" w:rsidRPr="00D5067B" w:rsidRDefault="00C75007" w:rsidP="000970E6">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2</w:t>
      </w:r>
      <w:r w:rsidR="00C41FD4" w:rsidRPr="00D5067B">
        <w:rPr>
          <w:rFonts w:ascii="Raleway" w:eastAsia="Times New Roman" w:hAnsi="Raleway" w:cs="Times New Roman"/>
          <w:szCs w:val="22"/>
          <w:lang w:eastAsia="pt-BR"/>
        </w:rPr>
        <w:t>.1.</w:t>
      </w:r>
      <w:r w:rsidR="00264285" w:rsidRPr="00D5067B">
        <w:rPr>
          <w:rFonts w:ascii="Raleway" w:eastAsia="Times New Roman" w:hAnsi="Raleway" w:cs="Times New Roman"/>
          <w:szCs w:val="22"/>
          <w:lang w:eastAsia="pt-BR"/>
        </w:rPr>
        <w:t xml:space="preserve"> </w:t>
      </w:r>
      <w:r w:rsidR="00264285" w:rsidRPr="00D5067B">
        <w:rPr>
          <w:rFonts w:ascii="Raleway" w:eastAsia="Times New Roman" w:hAnsi="Raleway" w:cs="Times New Roman"/>
          <w:b/>
          <w:bCs/>
          <w:szCs w:val="22"/>
          <w:lang w:eastAsia="pt-BR"/>
        </w:rPr>
        <w:t>O prazo de vigência contratual é de 36 (trinta e seis) meses</w:t>
      </w:r>
      <w:r w:rsidR="00264285" w:rsidRPr="00D5067B">
        <w:rPr>
          <w:rFonts w:ascii="Raleway" w:eastAsia="Times New Roman" w:hAnsi="Raleway" w:cs="Times New Roman"/>
          <w:szCs w:val="22"/>
          <w:lang w:eastAsia="pt-BR"/>
        </w:rPr>
        <w:t>, contados de sua assinatura, podendo ser prorrogado, respeitando os limites dos artigos 106 e 107 da Lei nº 14.133/21.</w:t>
      </w:r>
    </w:p>
    <w:p w14:paraId="4F6310C3" w14:textId="03E46C86" w:rsidR="00DD2FC7" w:rsidRPr="00D5067B" w:rsidRDefault="00DD2FC7" w:rsidP="00DD2FC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2.1.1. A contratação deve ser enquadrada como serviço continuado devido à sua natureza essencial e ininterrupta para a operação do MPMS. Este suporte é fundamental para garantir a disponibilidade e a segurança dos dados críticos da instituição, prevenindo falhas que poderiam comprometer a continuidade dos serviços prestados;</w:t>
      </w:r>
    </w:p>
    <w:p w14:paraId="2686EEBF" w14:textId="72F5F9E6" w:rsidR="00DD2FC7" w:rsidRPr="00D5067B" w:rsidRDefault="00DD2FC7" w:rsidP="00DD2FC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2.1.2. Justificativa para vigência plurianual: A contratação de suporte técnico para os equipamentos de armazenamento de dados Huawei </w:t>
      </w:r>
      <w:proofErr w:type="spellStart"/>
      <w:r w:rsidRPr="00D5067B">
        <w:rPr>
          <w:rFonts w:ascii="Raleway" w:eastAsia="Times New Roman" w:hAnsi="Raleway" w:cs="Times New Roman"/>
          <w:szCs w:val="22"/>
          <w:lang w:eastAsia="pt-BR"/>
        </w:rPr>
        <w:t>OceanStor</w:t>
      </w:r>
      <w:proofErr w:type="spellEnd"/>
      <w:r w:rsidRPr="00D5067B">
        <w:rPr>
          <w:rFonts w:ascii="Raleway" w:eastAsia="Times New Roman" w:hAnsi="Raleway" w:cs="Times New Roman"/>
          <w:szCs w:val="22"/>
          <w:lang w:eastAsia="pt-BR"/>
        </w:rPr>
        <w:t xml:space="preserve"> Dorado </w:t>
      </w:r>
      <w:r w:rsidR="004E0127">
        <w:rPr>
          <w:rFonts w:ascii="Raleway" w:eastAsia="Times New Roman" w:hAnsi="Raleway" w:cs="Times New Roman"/>
          <w:szCs w:val="22"/>
          <w:lang w:eastAsia="pt-BR"/>
        </w:rPr>
        <w:t>5000 V6</w:t>
      </w:r>
      <w:r w:rsidRPr="00D5067B">
        <w:rPr>
          <w:rFonts w:ascii="Raleway" w:eastAsia="Times New Roman" w:hAnsi="Raleway" w:cs="Times New Roman"/>
          <w:szCs w:val="22"/>
          <w:lang w:eastAsia="pt-BR"/>
        </w:rPr>
        <w:t xml:space="preserve"> por 36 meses é essencial para garantir a continuidade operacional do MPMS, reduzir riscos de indisponibilidade e falhas de segurança, permitir um planejamento orçamentário eficaz, assegurar a estabilidade e a continuidade dos serviços de TI, aumentar a eficiência das operações e garantir a conformidade com normas e regulamentos, incluindo a LGPD. Este serviço se enquadra como contínuo, sendo vital para manter a segurança e a disponibilidade dos dados críticos da instituição.</w:t>
      </w:r>
    </w:p>
    <w:p w14:paraId="0B32DA58" w14:textId="5C08491F" w:rsidR="00DD2FC7" w:rsidRPr="00D5067B" w:rsidRDefault="00DD2FC7" w:rsidP="00DD2FC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2.1.3. A contratação plurianual apresenta maior vantagem econômica uma vez que afasta a incidência de reajustes monetários.</w:t>
      </w:r>
    </w:p>
    <w:p w14:paraId="49B31FB3" w14:textId="77777777" w:rsidR="00E773FD" w:rsidRPr="00D5067B" w:rsidRDefault="00E773FD" w:rsidP="00DD2FC7">
      <w:pPr>
        <w:spacing w:line="240" w:lineRule="auto"/>
        <w:jc w:val="both"/>
        <w:rPr>
          <w:rFonts w:ascii="Raleway" w:eastAsia="Times New Roman" w:hAnsi="Raleway" w:cs="Times New Roman"/>
          <w:szCs w:val="22"/>
          <w:lang w:eastAsia="pt-BR"/>
        </w:rPr>
      </w:pPr>
    </w:p>
    <w:p w14:paraId="595ADAF4" w14:textId="72A1AC14" w:rsidR="00E773FD" w:rsidRPr="00D5067B" w:rsidRDefault="00E773FD" w:rsidP="00E773FD">
      <w:pPr>
        <w:shd w:val="clear" w:color="auto" w:fill="D9D9D9" w:themeFill="background1" w:themeFillShade="D9"/>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b/>
          <w:szCs w:val="22"/>
          <w:lang w:eastAsia="pt-BR"/>
        </w:rPr>
        <w:t>3. CLÁUSULA TERCEIRA – DOS REQUISITOS DA SOLUÇÃO</w:t>
      </w:r>
    </w:p>
    <w:p w14:paraId="3097576B" w14:textId="4B63E791" w:rsidR="00E773FD" w:rsidRPr="00D5067B" w:rsidRDefault="00E773FD" w:rsidP="00E773F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3.1.</w:t>
      </w:r>
      <w:r w:rsidR="00BF27D6" w:rsidRPr="00D5067B">
        <w:rPr>
          <w:rFonts w:ascii="Raleway" w:eastAsia="Times New Roman" w:hAnsi="Raleway" w:cs="Times New Roman"/>
          <w:szCs w:val="22"/>
          <w:lang w:eastAsia="pt-BR"/>
        </w:rPr>
        <w:t xml:space="preserve"> </w:t>
      </w:r>
      <w:r w:rsidRPr="00D5067B">
        <w:rPr>
          <w:rFonts w:ascii="Raleway" w:eastAsia="Times New Roman" w:hAnsi="Raleway" w:cs="Times New Roman"/>
          <w:b/>
          <w:bCs/>
          <w:szCs w:val="22"/>
          <w:lang w:eastAsia="pt-BR"/>
        </w:rPr>
        <w:t>Requisitos da solução</w:t>
      </w:r>
    </w:p>
    <w:p w14:paraId="39017432" w14:textId="76CF62FF" w:rsidR="00E773FD" w:rsidRPr="00D5067B" w:rsidRDefault="00E773FD" w:rsidP="00E773F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3.1.1.</w:t>
      </w:r>
      <w:r w:rsidR="00BF27D6" w:rsidRPr="00D5067B">
        <w:rPr>
          <w:rFonts w:ascii="Raleway" w:eastAsia="Times New Roman" w:hAnsi="Raleway" w:cs="Times New Roman"/>
          <w:szCs w:val="22"/>
          <w:lang w:eastAsia="pt-BR"/>
        </w:rPr>
        <w:t xml:space="preserve"> </w:t>
      </w:r>
      <w:r w:rsidRPr="00D5067B">
        <w:rPr>
          <w:rFonts w:ascii="Raleway" w:eastAsia="Times New Roman" w:hAnsi="Raleway" w:cs="Times New Roman"/>
          <w:b/>
          <w:bCs/>
          <w:szCs w:val="22"/>
          <w:lang w:eastAsia="pt-BR"/>
        </w:rPr>
        <w:t>Licenças de Software Básico</w:t>
      </w:r>
    </w:p>
    <w:p w14:paraId="07D37138" w14:textId="29D9A24B" w:rsidR="00E773FD" w:rsidRPr="00FB12F2" w:rsidRDefault="00E773FD" w:rsidP="00E773F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lastRenderedPageBreak/>
        <w:t>3.1.1.1.</w:t>
      </w:r>
      <w:r w:rsidR="00BF27D6" w:rsidRPr="00D5067B">
        <w:rPr>
          <w:rFonts w:ascii="Raleway" w:eastAsia="Times New Roman" w:hAnsi="Raleway" w:cs="Times New Roman"/>
          <w:szCs w:val="22"/>
          <w:lang w:eastAsia="pt-BR"/>
        </w:rPr>
        <w:t xml:space="preserve"> </w:t>
      </w:r>
      <w:r w:rsidRPr="00D5067B">
        <w:rPr>
          <w:rFonts w:ascii="Raleway" w:eastAsia="Times New Roman" w:hAnsi="Raleway" w:cs="Times New Roman"/>
          <w:b/>
          <w:bCs/>
          <w:szCs w:val="22"/>
          <w:lang w:eastAsia="pt-BR"/>
        </w:rPr>
        <w:t>Descrição:</w:t>
      </w:r>
      <w:r w:rsidRPr="00D5067B">
        <w:rPr>
          <w:rFonts w:ascii="Raleway" w:eastAsia="Times New Roman" w:hAnsi="Raleway" w:cs="Times New Roman"/>
          <w:szCs w:val="22"/>
          <w:lang w:eastAsia="pt-BR"/>
        </w:rPr>
        <w:t xml:space="preserve"> HUAWEI OCEANSTOR DORADO </w:t>
      </w:r>
      <w:r w:rsidR="004E0127">
        <w:rPr>
          <w:rFonts w:ascii="Raleway" w:eastAsia="Times New Roman" w:hAnsi="Raleway" w:cs="Times New Roman"/>
          <w:szCs w:val="22"/>
          <w:lang w:eastAsia="pt-BR"/>
        </w:rPr>
        <w:t>5000 V6</w:t>
      </w:r>
      <w:r w:rsidRPr="00D5067B">
        <w:rPr>
          <w:rFonts w:ascii="Raleway" w:eastAsia="Times New Roman" w:hAnsi="Raleway" w:cs="Times New Roman"/>
          <w:szCs w:val="22"/>
          <w:lang w:eastAsia="pt-BR"/>
        </w:rPr>
        <w:t xml:space="preserve"> - BASIC SOFTWARE </w:t>
      </w:r>
      <w:r w:rsidRPr="00FB12F2">
        <w:rPr>
          <w:rFonts w:ascii="Raleway" w:eastAsia="Times New Roman" w:hAnsi="Raleway" w:cs="Times New Roman"/>
          <w:szCs w:val="22"/>
          <w:lang w:eastAsia="pt-BR"/>
        </w:rPr>
        <w:t>LICENSES</w:t>
      </w:r>
    </w:p>
    <w:p w14:paraId="55AB16A8" w14:textId="67687719" w:rsidR="00E773FD" w:rsidRPr="00FB12F2" w:rsidRDefault="00E773FD" w:rsidP="00E773FD">
      <w:pPr>
        <w:spacing w:line="240" w:lineRule="auto"/>
        <w:jc w:val="both"/>
        <w:rPr>
          <w:rFonts w:ascii="Raleway" w:eastAsia="Times New Roman" w:hAnsi="Raleway" w:cs="Times New Roman"/>
          <w:szCs w:val="22"/>
          <w:lang w:eastAsia="pt-BR"/>
        </w:rPr>
      </w:pPr>
      <w:r w:rsidRPr="00FB12F2">
        <w:rPr>
          <w:rFonts w:ascii="Raleway" w:eastAsia="Times New Roman" w:hAnsi="Raleway" w:cs="Times New Roman"/>
          <w:szCs w:val="22"/>
          <w:lang w:eastAsia="pt-BR"/>
        </w:rPr>
        <w:t>3.1.1.2.</w:t>
      </w:r>
      <w:r w:rsidR="00BF27D6" w:rsidRPr="00FB12F2">
        <w:rPr>
          <w:rFonts w:ascii="Raleway" w:eastAsia="Times New Roman" w:hAnsi="Raleway" w:cs="Times New Roman"/>
          <w:szCs w:val="22"/>
          <w:lang w:eastAsia="pt-BR"/>
        </w:rPr>
        <w:t xml:space="preserve"> </w:t>
      </w:r>
      <w:r w:rsidRPr="00FB12F2">
        <w:rPr>
          <w:rFonts w:ascii="Raleway" w:eastAsia="Times New Roman" w:hAnsi="Raleway" w:cs="Times New Roman"/>
          <w:b/>
          <w:bCs/>
          <w:szCs w:val="22"/>
          <w:lang w:eastAsia="pt-BR"/>
        </w:rPr>
        <w:t>Serviço:</w:t>
      </w:r>
      <w:r w:rsidRPr="00FB12F2">
        <w:rPr>
          <w:rFonts w:ascii="Raleway" w:eastAsia="Times New Roman" w:hAnsi="Raleway" w:cs="Times New Roman"/>
          <w:szCs w:val="22"/>
          <w:lang w:eastAsia="pt-BR"/>
        </w:rPr>
        <w:t xml:space="preserve"> HI-CARE APPLICATION SOFTWARE UPGRADE SUPPORT SERVICE</w:t>
      </w:r>
    </w:p>
    <w:p w14:paraId="4B5BA13E" w14:textId="3C3A1877" w:rsidR="00FB12F2" w:rsidRPr="00FB12F2" w:rsidRDefault="00FB12F2" w:rsidP="00FB12F2">
      <w:pPr>
        <w:spacing w:line="240" w:lineRule="auto"/>
        <w:jc w:val="both"/>
        <w:rPr>
          <w:rFonts w:ascii="Raleway" w:eastAsia="Times New Roman" w:hAnsi="Raleway" w:cs="Times New Roman"/>
          <w:szCs w:val="22"/>
          <w:lang w:eastAsia="pt-BR"/>
        </w:rPr>
      </w:pPr>
      <w:r w:rsidRPr="00FB12F2">
        <w:rPr>
          <w:rFonts w:ascii="Raleway" w:eastAsia="Times New Roman" w:hAnsi="Raleway" w:cs="Times New Roman"/>
          <w:szCs w:val="22"/>
          <w:lang w:eastAsia="pt-BR"/>
        </w:rPr>
        <w:t xml:space="preserve">3.1.1.3. Contendo suporte para as licenças: </w:t>
      </w:r>
    </w:p>
    <w:p w14:paraId="1545AF4D" w14:textId="24EF1FDF" w:rsidR="00FB12F2" w:rsidRPr="00FB12F2" w:rsidRDefault="00FB12F2" w:rsidP="00FB12F2">
      <w:pPr>
        <w:spacing w:line="240" w:lineRule="auto"/>
        <w:jc w:val="both"/>
        <w:rPr>
          <w:rFonts w:ascii="Raleway" w:eastAsia="Times New Roman" w:hAnsi="Raleway" w:cs="Times New Roman"/>
          <w:szCs w:val="22"/>
          <w:lang w:eastAsia="pt-BR"/>
        </w:rPr>
      </w:pPr>
      <w:r w:rsidRPr="00FB12F2">
        <w:rPr>
          <w:rFonts w:ascii="Raleway" w:eastAsia="Times New Roman" w:hAnsi="Raleway" w:cs="Times New Roman"/>
          <w:szCs w:val="22"/>
          <w:lang w:eastAsia="pt-BR"/>
        </w:rPr>
        <w:t xml:space="preserve">3.1.1.3.1. </w:t>
      </w:r>
      <w:proofErr w:type="spellStart"/>
      <w:r w:rsidRPr="00FB12F2">
        <w:rPr>
          <w:rFonts w:ascii="Raleway" w:eastAsia="Times New Roman" w:hAnsi="Raleway" w:cs="Times New Roman"/>
          <w:szCs w:val="22"/>
          <w:lang w:eastAsia="pt-BR"/>
        </w:rPr>
        <w:t>SmartMigration</w:t>
      </w:r>
      <w:proofErr w:type="spellEnd"/>
      <w:r w:rsidRPr="00FB12F2">
        <w:rPr>
          <w:rFonts w:ascii="Raleway" w:eastAsia="Times New Roman" w:hAnsi="Raleway" w:cs="Times New Roman"/>
          <w:szCs w:val="22"/>
          <w:lang w:eastAsia="pt-BR"/>
        </w:rPr>
        <w:t>;</w:t>
      </w:r>
    </w:p>
    <w:p w14:paraId="2D62E667" w14:textId="028B9552" w:rsidR="00FB12F2" w:rsidRPr="00FB12F2" w:rsidRDefault="00FB12F2" w:rsidP="00FB12F2">
      <w:pPr>
        <w:spacing w:line="240" w:lineRule="auto"/>
        <w:jc w:val="both"/>
        <w:rPr>
          <w:rFonts w:ascii="Raleway" w:eastAsia="Times New Roman" w:hAnsi="Raleway" w:cs="Times New Roman"/>
          <w:szCs w:val="22"/>
          <w:lang w:eastAsia="pt-BR"/>
        </w:rPr>
      </w:pPr>
      <w:r w:rsidRPr="00FB12F2">
        <w:rPr>
          <w:rFonts w:ascii="Raleway" w:eastAsia="Times New Roman" w:hAnsi="Raleway" w:cs="Times New Roman"/>
          <w:szCs w:val="22"/>
          <w:lang w:eastAsia="pt-BR"/>
        </w:rPr>
        <w:t xml:space="preserve">3.1.1.3.2. </w:t>
      </w:r>
      <w:proofErr w:type="spellStart"/>
      <w:r w:rsidRPr="00FB12F2">
        <w:rPr>
          <w:rFonts w:ascii="Raleway" w:eastAsia="Times New Roman" w:hAnsi="Raleway" w:cs="Times New Roman"/>
          <w:szCs w:val="22"/>
          <w:lang w:eastAsia="pt-BR"/>
        </w:rPr>
        <w:t>HyperReplication</w:t>
      </w:r>
      <w:proofErr w:type="spellEnd"/>
      <w:r w:rsidRPr="00FB12F2">
        <w:rPr>
          <w:rFonts w:ascii="Raleway" w:eastAsia="Times New Roman" w:hAnsi="Raleway" w:cs="Times New Roman"/>
          <w:szCs w:val="22"/>
          <w:lang w:eastAsia="pt-BR"/>
        </w:rPr>
        <w:t>;</w:t>
      </w:r>
    </w:p>
    <w:p w14:paraId="462DD78F" w14:textId="613D9DC5" w:rsidR="00FB12F2" w:rsidRPr="00FB12F2" w:rsidRDefault="00FB12F2" w:rsidP="00FB12F2">
      <w:pPr>
        <w:spacing w:line="240" w:lineRule="auto"/>
        <w:jc w:val="both"/>
        <w:rPr>
          <w:rFonts w:ascii="Raleway" w:eastAsia="Times New Roman" w:hAnsi="Raleway" w:cs="Times New Roman"/>
          <w:szCs w:val="22"/>
          <w:lang w:eastAsia="pt-BR"/>
        </w:rPr>
      </w:pPr>
      <w:r w:rsidRPr="00FB12F2">
        <w:rPr>
          <w:rFonts w:ascii="Raleway" w:eastAsia="Times New Roman" w:hAnsi="Raleway" w:cs="Times New Roman"/>
          <w:szCs w:val="22"/>
          <w:lang w:eastAsia="pt-BR"/>
        </w:rPr>
        <w:t xml:space="preserve">3.1.1.3.3. </w:t>
      </w:r>
      <w:proofErr w:type="spellStart"/>
      <w:r w:rsidRPr="00FB12F2">
        <w:rPr>
          <w:rFonts w:ascii="Raleway" w:eastAsia="Times New Roman" w:hAnsi="Raleway" w:cs="Times New Roman"/>
          <w:szCs w:val="22"/>
          <w:lang w:eastAsia="pt-BR"/>
        </w:rPr>
        <w:t>HyperSnap</w:t>
      </w:r>
      <w:proofErr w:type="spellEnd"/>
      <w:r w:rsidRPr="00FB12F2">
        <w:rPr>
          <w:rFonts w:ascii="Raleway" w:eastAsia="Times New Roman" w:hAnsi="Raleway" w:cs="Times New Roman"/>
          <w:szCs w:val="22"/>
          <w:lang w:eastAsia="pt-BR"/>
        </w:rPr>
        <w:t>;</w:t>
      </w:r>
    </w:p>
    <w:p w14:paraId="67B35021" w14:textId="415F1BDA" w:rsidR="00FB12F2" w:rsidRPr="00FB12F2" w:rsidRDefault="00FB12F2" w:rsidP="00FB12F2">
      <w:pPr>
        <w:spacing w:line="240" w:lineRule="auto"/>
        <w:jc w:val="both"/>
        <w:rPr>
          <w:rFonts w:ascii="Raleway" w:eastAsia="Times New Roman" w:hAnsi="Raleway" w:cs="Times New Roman"/>
          <w:szCs w:val="22"/>
          <w:lang w:eastAsia="pt-BR"/>
        </w:rPr>
      </w:pPr>
      <w:r w:rsidRPr="00FB12F2">
        <w:rPr>
          <w:rFonts w:ascii="Raleway" w:eastAsia="Times New Roman" w:hAnsi="Raleway" w:cs="Times New Roman"/>
          <w:szCs w:val="22"/>
          <w:lang w:eastAsia="pt-BR"/>
        </w:rPr>
        <w:t xml:space="preserve">3.1.1.3.4. </w:t>
      </w:r>
      <w:proofErr w:type="spellStart"/>
      <w:r w:rsidRPr="00FB12F2">
        <w:rPr>
          <w:rFonts w:ascii="Raleway" w:eastAsia="Times New Roman" w:hAnsi="Raleway" w:cs="Times New Roman"/>
          <w:szCs w:val="22"/>
          <w:lang w:eastAsia="pt-BR"/>
        </w:rPr>
        <w:t>SmartvVirtualization</w:t>
      </w:r>
      <w:proofErr w:type="spellEnd"/>
      <w:r w:rsidRPr="00FB12F2">
        <w:rPr>
          <w:rFonts w:ascii="Raleway" w:eastAsia="Times New Roman" w:hAnsi="Raleway" w:cs="Times New Roman"/>
          <w:szCs w:val="22"/>
          <w:lang w:eastAsia="pt-BR"/>
        </w:rPr>
        <w:t>;</w:t>
      </w:r>
    </w:p>
    <w:p w14:paraId="6515F141" w14:textId="6CAB8688" w:rsidR="00FB12F2" w:rsidRPr="00FB12F2" w:rsidRDefault="00FB12F2" w:rsidP="00FB12F2">
      <w:pPr>
        <w:spacing w:line="240" w:lineRule="auto"/>
        <w:jc w:val="both"/>
        <w:rPr>
          <w:rFonts w:ascii="Raleway" w:eastAsia="Times New Roman" w:hAnsi="Raleway" w:cs="Times New Roman"/>
          <w:szCs w:val="22"/>
          <w:lang w:eastAsia="pt-BR"/>
        </w:rPr>
      </w:pPr>
      <w:r w:rsidRPr="00FB12F2">
        <w:rPr>
          <w:rFonts w:ascii="Raleway" w:eastAsia="Times New Roman" w:hAnsi="Raleway" w:cs="Times New Roman"/>
          <w:szCs w:val="22"/>
          <w:lang w:eastAsia="pt-BR"/>
        </w:rPr>
        <w:t xml:space="preserve">3.1.1.3.5. </w:t>
      </w:r>
      <w:proofErr w:type="spellStart"/>
      <w:r w:rsidRPr="00FB12F2">
        <w:rPr>
          <w:rFonts w:ascii="Raleway" w:eastAsia="Times New Roman" w:hAnsi="Raleway" w:cs="Times New Roman"/>
          <w:szCs w:val="22"/>
          <w:lang w:eastAsia="pt-BR"/>
        </w:rPr>
        <w:t>HyperClone</w:t>
      </w:r>
      <w:proofErr w:type="spellEnd"/>
      <w:r w:rsidRPr="00FB12F2">
        <w:rPr>
          <w:rFonts w:ascii="Raleway" w:eastAsia="Times New Roman" w:hAnsi="Raleway" w:cs="Times New Roman"/>
          <w:szCs w:val="22"/>
          <w:lang w:eastAsia="pt-BR"/>
        </w:rPr>
        <w:t>;</w:t>
      </w:r>
    </w:p>
    <w:p w14:paraId="15D540B4" w14:textId="595024E6" w:rsidR="00FB12F2" w:rsidRPr="00AC5AFB" w:rsidRDefault="00FB12F2" w:rsidP="00FB12F2">
      <w:pPr>
        <w:spacing w:line="240" w:lineRule="auto"/>
        <w:jc w:val="both"/>
        <w:rPr>
          <w:rFonts w:ascii="Raleway" w:eastAsia="Times New Roman" w:hAnsi="Raleway" w:cs="Times New Roman"/>
          <w:szCs w:val="22"/>
          <w:lang w:eastAsia="pt-BR"/>
        </w:rPr>
      </w:pPr>
      <w:r w:rsidRPr="00AC5AFB">
        <w:rPr>
          <w:rFonts w:ascii="Raleway" w:eastAsia="Times New Roman" w:hAnsi="Raleway" w:cs="Times New Roman"/>
          <w:szCs w:val="22"/>
          <w:lang w:eastAsia="pt-BR"/>
        </w:rPr>
        <w:t xml:space="preserve">3.1.1.3.6. </w:t>
      </w:r>
      <w:proofErr w:type="spellStart"/>
      <w:r w:rsidRPr="00AC5AFB">
        <w:rPr>
          <w:rFonts w:ascii="Raleway" w:eastAsia="Times New Roman" w:hAnsi="Raleway" w:cs="Times New Roman"/>
          <w:szCs w:val="22"/>
          <w:lang w:eastAsia="pt-BR"/>
        </w:rPr>
        <w:t>SmartQoS</w:t>
      </w:r>
      <w:proofErr w:type="spellEnd"/>
      <w:r w:rsidRPr="00AC5AFB">
        <w:rPr>
          <w:rFonts w:ascii="Raleway" w:eastAsia="Times New Roman" w:hAnsi="Raleway" w:cs="Times New Roman"/>
          <w:szCs w:val="22"/>
          <w:lang w:eastAsia="pt-BR"/>
        </w:rPr>
        <w:t>;</w:t>
      </w:r>
    </w:p>
    <w:p w14:paraId="58085220" w14:textId="2C14145A" w:rsidR="00FB12F2" w:rsidRPr="00AC5AFB" w:rsidRDefault="00FB12F2" w:rsidP="00FB12F2">
      <w:pPr>
        <w:spacing w:line="240" w:lineRule="auto"/>
        <w:jc w:val="both"/>
        <w:rPr>
          <w:rFonts w:ascii="Raleway" w:eastAsia="Times New Roman" w:hAnsi="Raleway" w:cs="Times New Roman"/>
          <w:szCs w:val="22"/>
          <w:lang w:eastAsia="pt-BR"/>
        </w:rPr>
      </w:pPr>
      <w:r w:rsidRPr="00AC5AFB">
        <w:rPr>
          <w:rFonts w:ascii="Raleway" w:eastAsia="Times New Roman" w:hAnsi="Raleway" w:cs="Times New Roman"/>
          <w:szCs w:val="22"/>
          <w:lang w:eastAsia="pt-BR"/>
        </w:rPr>
        <w:t xml:space="preserve">3.1.1.3.7. </w:t>
      </w:r>
      <w:proofErr w:type="spellStart"/>
      <w:r w:rsidRPr="00AC5AFB">
        <w:rPr>
          <w:rFonts w:ascii="Raleway" w:eastAsia="Times New Roman" w:hAnsi="Raleway" w:cs="Times New Roman"/>
          <w:szCs w:val="22"/>
          <w:lang w:eastAsia="pt-BR"/>
        </w:rPr>
        <w:t>SmartThin</w:t>
      </w:r>
      <w:proofErr w:type="spellEnd"/>
      <w:r w:rsidRPr="00AC5AFB">
        <w:rPr>
          <w:rFonts w:ascii="Raleway" w:eastAsia="Times New Roman" w:hAnsi="Raleway" w:cs="Times New Roman"/>
          <w:szCs w:val="22"/>
          <w:lang w:eastAsia="pt-BR"/>
        </w:rPr>
        <w:t>.</w:t>
      </w:r>
    </w:p>
    <w:p w14:paraId="1F911668" w14:textId="32D6BB4B" w:rsidR="00E773FD" w:rsidRPr="00D5067B" w:rsidRDefault="00E773FD" w:rsidP="00E773FD">
      <w:pPr>
        <w:spacing w:line="240" w:lineRule="auto"/>
        <w:jc w:val="both"/>
        <w:rPr>
          <w:rFonts w:ascii="Raleway" w:eastAsia="Times New Roman" w:hAnsi="Raleway" w:cs="Times New Roman"/>
          <w:szCs w:val="22"/>
          <w:lang w:eastAsia="pt-BR"/>
        </w:rPr>
      </w:pPr>
      <w:r w:rsidRPr="00AC5AFB">
        <w:rPr>
          <w:rFonts w:ascii="Raleway" w:eastAsia="Times New Roman" w:hAnsi="Raleway" w:cs="Times New Roman"/>
          <w:szCs w:val="22"/>
          <w:lang w:eastAsia="pt-BR"/>
        </w:rPr>
        <w:t>3.1.1.</w:t>
      </w:r>
      <w:r w:rsidR="00FB12F2" w:rsidRPr="00AC5AFB">
        <w:rPr>
          <w:rFonts w:ascii="Raleway" w:eastAsia="Times New Roman" w:hAnsi="Raleway" w:cs="Times New Roman"/>
          <w:szCs w:val="22"/>
          <w:lang w:eastAsia="pt-BR"/>
        </w:rPr>
        <w:t>4</w:t>
      </w:r>
      <w:r w:rsidRPr="00AC5AFB">
        <w:rPr>
          <w:rFonts w:ascii="Raleway" w:eastAsia="Times New Roman" w:hAnsi="Raleway" w:cs="Times New Roman"/>
          <w:szCs w:val="22"/>
          <w:lang w:eastAsia="pt-BR"/>
        </w:rPr>
        <w:t>.</w:t>
      </w:r>
      <w:r w:rsidR="00BF27D6" w:rsidRPr="00AC5AFB">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Período:</w:t>
      </w:r>
      <w:r w:rsidRPr="00AC5AFB">
        <w:rPr>
          <w:rFonts w:ascii="Raleway" w:eastAsia="Times New Roman" w:hAnsi="Raleway" w:cs="Times New Roman"/>
          <w:szCs w:val="22"/>
          <w:lang w:eastAsia="pt-BR"/>
        </w:rPr>
        <w:t xml:space="preserve"> 3 anos</w:t>
      </w:r>
    </w:p>
    <w:p w14:paraId="3242234E" w14:textId="7C7F6292" w:rsidR="00E773FD" w:rsidRPr="00D5067B" w:rsidRDefault="00E773FD" w:rsidP="00E773F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3.1.</w:t>
      </w:r>
      <w:r w:rsidR="00AC5AFB">
        <w:rPr>
          <w:rFonts w:ascii="Raleway" w:eastAsia="Times New Roman" w:hAnsi="Raleway" w:cs="Times New Roman"/>
          <w:szCs w:val="22"/>
          <w:lang w:eastAsia="pt-BR"/>
        </w:rPr>
        <w:t>2</w:t>
      </w:r>
      <w:r w:rsidRPr="00D5067B">
        <w:rPr>
          <w:rFonts w:ascii="Raleway" w:eastAsia="Times New Roman" w:hAnsi="Raleway" w:cs="Times New Roman"/>
          <w:szCs w:val="22"/>
          <w:lang w:eastAsia="pt-BR"/>
        </w:rPr>
        <w:t>.</w:t>
      </w:r>
      <w:r w:rsidR="00BF27D6" w:rsidRPr="00D5067B">
        <w:rPr>
          <w:rFonts w:ascii="Raleway" w:eastAsia="Times New Roman" w:hAnsi="Raleway" w:cs="Times New Roman"/>
          <w:szCs w:val="22"/>
          <w:lang w:eastAsia="pt-BR"/>
        </w:rPr>
        <w:t xml:space="preserve"> </w:t>
      </w:r>
      <w:r w:rsidRPr="00D5067B">
        <w:rPr>
          <w:rFonts w:ascii="Raleway" w:eastAsia="Times New Roman" w:hAnsi="Raleway" w:cs="Times New Roman"/>
          <w:b/>
          <w:bCs/>
          <w:szCs w:val="22"/>
          <w:lang w:eastAsia="pt-BR"/>
        </w:rPr>
        <w:t xml:space="preserve">Licença </w:t>
      </w:r>
      <w:proofErr w:type="spellStart"/>
      <w:r w:rsidRPr="00D5067B">
        <w:rPr>
          <w:rFonts w:ascii="Raleway" w:eastAsia="Times New Roman" w:hAnsi="Raleway" w:cs="Times New Roman"/>
          <w:b/>
          <w:bCs/>
          <w:szCs w:val="22"/>
          <w:lang w:eastAsia="pt-BR"/>
        </w:rPr>
        <w:t>UltraPath</w:t>
      </w:r>
      <w:proofErr w:type="spellEnd"/>
    </w:p>
    <w:p w14:paraId="2E5129F3" w14:textId="0D57CD58" w:rsidR="00E773FD" w:rsidRPr="00D5067B" w:rsidRDefault="00E773FD" w:rsidP="00E773F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3.1.</w:t>
      </w:r>
      <w:r w:rsidR="00AC5AFB">
        <w:rPr>
          <w:rFonts w:ascii="Raleway" w:eastAsia="Times New Roman" w:hAnsi="Raleway" w:cs="Times New Roman"/>
          <w:szCs w:val="22"/>
          <w:lang w:eastAsia="pt-BR"/>
        </w:rPr>
        <w:t>2</w:t>
      </w:r>
      <w:r w:rsidRPr="00D5067B">
        <w:rPr>
          <w:rFonts w:ascii="Raleway" w:eastAsia="Times New Roman" w:hAnsi="Raleway" w:cs="Times New Roman"/>
          <w:szCs w:val="22"/>
          <w:lang w:eastAsia="pt-BR"/>
        </w:rPr>
        <w:t>.1.</w:t>
      </w:r>
      <w:r w:rsidR="00BF27D6" w:rsidRPr="00D5067B">
        <w:rPr>
          <w:rFonts w:ascii="Raleway" w:eastAsia="Times New Roman" w:hAnsi="Raleway" w:cs="Times New Roman"/>
          <w:szCs w:val="22"/>
          <w:lang w:eastAsia="pt-BR"/>
        </w:rPr>
        <w:t xml:space="preserve"> </w:t>
      </w:r>
      <w:r w:rsidRPr="00D5067B">
        <w:rPr>
          <w:rFonts w:ascii="Raleway" w:eastAsia="Times New Roman" w:hAnsi="Raleway" w:cs="Times New Roman"/>
          <w:b/>
          <w:bCs/>
          <w:szCs w:val="22"/>
          <w:lang w:eastAsia="pt-BR"/>
        </w:rPr>
        <w:t>Descrição:</w:t>
      </w:r>
      <w:r w:rsidRPr="00D5067B">
        <w:rPr>
          <w:rFonts w:ascii="Raleway" w:eastAsia="Times New Roman" w:hAnsi="Raleway" w:cs="Times New Roman"/>
          <w:szCs w:val="22"/>
          <w:lang w:eastAsia="pt-BR"/>
        </w:rPr>
        <w:t xml:space="preserve"> HUAWEI OCEANSTOR DORADO </w:t>
      </w:r>
      <w:r w:rsidR="004E0127">
        <w:rPr>
          <w:rFonts w:ascii="Raleway" w:eastAsia="Times New Roman" w:hAnsi="Raleway" w:cs="Times New Roman"/>
          <w:szCs w:val="22"/>
          <w:lang w:eastAsia="pt-BR"/>
        </w:rPr>
        <w:t>5000 V6</w:t>
      </w:r>
      <w:r w:rsidRPr="00D5067B">
        <w:rPr>
          <w:rFonts w:ascii="Raleway" w:eastAsia="Times New Roman" w:hAnsi="Raleway" w:cs="Times New Roman"/>
          <w:szCs w:val="22"/>
          <w:lang w:eastAsia="pt-BR"/>
        </w:rPr>
        <w:t xml:space="preserve"> - ULTRAPATH SOFTWARE LICENSE</w:t>
      </w:r>
    </w:p>
    <w:p w14:paraId="7AC3151B" w14:textId="09DC7A76" w:rsidR="00E773FD" w:rsidRPr="00AC5AFB" w:rsidRDefault="00E773FD" w:rsidP="00E773FD">
      <w:pPr>
        <w:spacing w:line="240" w:lineRule="auto"/>
        <w:jc w:val="both"/>
        <w:rPr>
          <w:rFonts w:ascii="Raleway" w:eastAsia="Times New Roman" w:hAnsi="Raleway" w:cs="Times New Roman"/>
          <w:szCs w:val="22"/>
          <w:lang w:eastAsia="pt-BR"/>
        </w:rPr>
      </w:pPr>
      <w:r w:rsidRPr="00AC5AFB">
        <w:rPr>
          <w:rFonts w:ascii="Raleway" w:eastAsia="Times New Roman" w:hAnsi="Raleway" w:cs="Times New Roman"/>
          <w:szCs w:val="22"/>
          <w:lang w:eastAsia="pt-BR"/>
        </w:rPr>
        <w:t>3.1.</w:t>
      </w:r>
      <w:r w:rsidR="00AC5AFB" w:rsidRPr="00AC5AFB">
        <w:rPr>
          <w:rFonts w:ascii="Raleway" w:eastAsia="Times New Roman" w:hAnsi="Raleway" w:cs="Times New Roman"/>
          <w:szCs w:val="22"/>
          <w:lang w:eastAsia="pt-BR"/>
        </w:rPr>
        <w:t>2</w:t>
      </w:r>
      <w:r w:rsidRPr="00AC5AFB">
        <w:rPr>
          <w:rFonts w:ascii="Raleway" w:eastAsia="Times New Roman" w:hAnsi="Raleway" w:cs="Times New Roman"/>
          <w:szCs w:val="22"/>
          <w:lang w:eastAsia="pt-BR"/>
        </w:rPr>
        <w:t>.2.</w:t>
      </w:r>
      <w:r w:rsidR="00BF27D6" w:rsidRPr="00AC5AFB">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Serviço:</w:t>
      </w:r>
      <w:r w:rsidRPr="00AC5AFB">
        <w:rPr>
          <w:rFonts w:ascii="Raleway" w:eastAsia="Times New Roman" w:hAnsi="Raleway" w:cs="Times New Roman"/>
          <w:szCs w:val="22"/>
          <w:lang w:eastAsia="pt-BR"/>
        </w:rPr>
        <w:t xml:space="preserve"> HI-CARE APPLICATION SOFTWARE UPGRADE SUPPORT SERVICE</w:t>
      </w:r>
    </w:p>
    <w:p w14:paraId="290DB81A" w14:textId="02841E25" w:rsidR="00E773FD" w:rsidRDefault="00E773FD" w:rsidP="00E773FD">
      <w:pPr>
        <w:spacing w:line="240" w:lineRule="auto"/>
        <w:jc w:val="both"/>
        <w:rPr>
          <w:rFonts w:ascii="Raleway" w:eastAsia="Times New Roman" w:hAnsi="Raleway" w:cs="Times New Roman"/>
          <w:szCs w:val="22"/>
          <w:lang w:eastAsia="pt-BR"/>
        </w:rPr>
      </w:pPr>
      <w:r w:rsidRPr="00AC5AFB">
        <w:rPr>
          <w:rFonts w:ascii="Raleway" w:eastAsia="Times New Roman" w:hAnsi="Raleway" w:cs="Times New Roman"/>
          <w:szCs w:val="22"/>
          <w:lang w:eastAsia="pt-BR"/>
        </w:rPr>
        <w:t>3.1.</w:t>
      </w:r>
      <w:r w:rsidR="00AC5AFB" w:rsidRPr="00AC5AFB">
        <w:rPr>
          <w:rFonts w:ascii="Raleway" w:eastAsia="Times New Roman" w:hAnsi="Raleway" w:cs="Times New Roman"/>
          <w:szCs w:val="22"/>
          <w:lang w:eastAsia="pt-BR"/>
        </w:rPr>
        <w:t>2</w:t>
      </w:r>
      <w:r w:rsidRPr="00AC5AFB">
        <w:rPr>
          <w:rFonts w:ascii="Raleway" w:eastAsia="Times New Roman" w:hAnsi="Raleway" w:cs="Times New Roman"/>
          <w:szCs w:val="22"/>
          <w:lang w:eastAsia="pt-BR"/>
        </w:rPr>
        <w:t>.3.</w:t>
      </w:r>
      <w:r w:rsidR="00BF27D6" w:rsidRPr="00AC5AFB">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Período:</w:t>
      </w:r>
      <w:r w:rsidRPr="00AC5AFB">
        <w:rPr>
          <w:rFonts w:ascii="Raleway" w:eastAsia="Times New Roman" w:hAnsi="Raleway" w:cs="Times New Roman"/>
          <w:szCs w:val="22"/>
          <w:lang w:eastAsia="pt-BR"/>
        </w:rPr>
        <w:t xml:space="preserve"> 3 anos</w:t>
      </w:r>
    </w:p>
    <w:p w14:paraId="108CBBD4" w14:textId="551DA4BC" w:rsidR="00AC5AFB" w:rsidRPr="00D5067B" w:rsidRDefault="00AC5AFB" w:rsidP="00AC5AFB">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3.1.</w:t>
      </w:r>
      <w:r>
        <w:rPr>
          <w:rFonts w:ascii="Raleway" w:eastAsia="Times New Roman" w:hAnsi="Raleway" w:cs="Times New Roman"/>
          <w:szCs w:val="22"/>
          <w:lang w:eastAsia="pt-BR"/>
        </w:rPr>
        <w:t>3</w:t>
      </w:r>
      <w:r w:rsidRPr="00D5067B">
        <w:rPr>
          <w:rFonts w:ascii="Raleway" w:eastAsia="Times New Roman" w:hAnsi="Raleway" w:cs="Times New Roman"/>
          <w:szCs w:val="22"/>
          <w:lang w:eastAsia="pt-BR"/>
        </w:rPr>
        <w:t xml:space="preserve">. </w:t>
      </w:r>
      <w:r w:rsidRPr="00D5067B">
        <w:rPr>
          <w:rFonts w:ascii="Raleway" w:eastAsia="Times New Roman" w:hAnsi="Raleway" w:cs="Times New Roman"/>
          <w:b/>
          <w:bCs/>
          <w:szCs w:val="22"/>
          <w:lang w:eastAsia="pt-BR"/>
        </w:rPr>
        <w:t xml:space="preserve">Licença </w:t>
      </w:r>
      <w:proofErr w:type="spellStart"/>
      <w:r w:rsidRPr="00D5067B">
        <w:rPr>
          <w:rFonts w:ascii="Raleway" w:eastAsia="Times New Roman" w:hAnsi="Raleway" w:cs="Times New Roman"/>
          <w:b/>
          <w:bCs/>
          <w:szCs w:val="22"/>
          <w:lang w:eastAsia="pt-BR"/>
        </w:rPr>
        <w:t>HyperMetro</w:t>
      </w:r>
      <w:proofErr w:type="spellEnd"/>
      <w:r w:rsidRPr="00D5067B">
        <w:rPr>
          <w:rFonts w:ascii="Raleway" w:eastAsia="Times New Roman" w:hAnsi="Raleway" w:cs="Times New Roman"/>
          <w:b/>
          <w:bCs/>
          <w:szCs w:val="22"/>
          <w:lang w:eastAsia="pt-BR"/>
        </w:rPr>
        <w:t xml:space="preserve"> (SAN)</w:t>
      </w:r>
    </w:p>
    <w:p w14:paraId="020E5EE1" w14:textId="2586FC3D" w:rsidR="00AC5AFB" w:rsidRPr="00AC5AFB" w:rsidRDefault="00AC5AFB" w:rsidP="00AC5AFB">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3.1.</w:t>
      </w:r>
      <w:r>
        <w:rPr>
          <w:rFonts w:ascii="Raleway" w:eastAsia="Times New Roman" w:hAnsi="Raleway" w:cs="Times New Roman"/>
          <w:szCs w:val="22"/>
          <w:lang w:eastAsia="pt-BR"/>
        </w:rPr>
        <w:t>3</w:t>
      </w:r>
      <w:r w:rsidRPr="00D5067B">
        <w:rPr>
          <w:rFonts w:ascii="Raleway" w:eastAsia="Times New Roman" w:hAnsi="Raleway" w:cs="Times New Roman"/>
          <w:szCs w:val="22"/>
          <w:lang w:eastAsia="pt-BR"/>
        </w:rPr>
        <w:t xml:space="preserve">.1. </w:t>
      </w:r>
      <w:r w:rsidRPr="00D5067B">
        <w:rPr>
          <w:rFonts w:ascii="Raleway" w:eastAsia="Times New Roman" w:hAnsi="Raleway" w:cs="Times New Roman"/>
          <w:b/>
          <w:bCs/>
          <w:szCs w:val="22"/>
          <w:lang w:eastAsia="pt-BR"/>
        </w:rPr>
        <w:t>Descrição:</w:t>
      </w:r>
      <w:r w:rsidRPr="00D5067B">
        <w:rPr>
          <w:rFonts w:ascii="Raleway" w:eastAsia="Times New Roman" w:hAnsi="Raleway" w:cs="Times New Roman"/>
          <w:szCs w:val="22"/>
          <w:lang w:eastAsia="pt-BR"/>
        </w:rPr>
        <w:t xml:space="preserve"> HUAWEI OCEANSTOR DORADO </w:t>
      </w:r>
      <w:r>
        <w:rPr>
          <w:rFonts w:ascii="Raleway" w:eastAsia="Times New Roman" w:hAnsi="Raleway" w:cs="Times New Roman"/>
          <w:szCs w:val="22"/>
          <w:lang w:eastAsia="pt-BR"/>
        </w:rPr>
        <w:t>5000 V6</w:t>
      </w:r>
      <w:r w:rsidRPr="00D5067B">
        <w:rPr>
          <w:rFonts w:ascii="Raleway" w:eastAsia="Times New Roman" w:hAnsi="Raleway" w:cs="Times New Roman"/>
          <w:szCs w:val="22"/>
          <w:lang w:eastAsia="pt-BR"/>
        </w:rPr>
        <w:t xml:space="preserve"> - HYPERMETRO LICENSE </w:t>
      </w:r>
      <w:r w:rsidRPr="00AC5AFB">
        <w:rPr>
          <w:rFonts w:ascii="Raleway" w:eastAsia="Times New Roman" w:hAnsi="Raleway" w:cs="Times New Roman"/>
          <w:szCs w:val="22"/>
          <w:lang w:eastAsia="pt-BR"/>
        </w:rPr>
        <w:t>(FORN SAN)</w:t>
      </w:r>
    </w:p>
    <w:p w14:paraId="7C5A8D50" w14:textId="54C0E1F8" w:rsidR="00AC5AFB" w:rsidRPr="00AC5AFB" w:rsidRDefault="00AC5AFB" w:rsidP="00AC5AFB">
      <w:pPr>
        <w:spacing w:line="240" w:lineRule="auto"/>
        <w:jc w:val="both"/>
        <w:rPr>
          <w:rFonts w:ascii="Raleway" w:eastAsia="Times New Roman" w:hAnsi="Raleway" w:cs="Times New Roman"/>
          <w:szCs w:val="22"/>
          <w:lang w:eastAsia="pt-BR"/>
        </w:rPr>
      </w:pPr>
      <w:r w:rsidRPr="00AC5AFB">
        <w:rPr>
          <w:rFonts w:ascii="Raleway" w:eastAsia="Times New Roman" w:hAnsi="Raleway" w:cs="Times New Roman"/>
          <w:szCs w:val="22"/>
          <w:lang w:eastAsia="pt-BR"/>
        </w:rPr>
        <w:t xml:space="preserve">3.1.3.2. </w:t>
      </w:r>
      <w:r w:rsidRPr="00AC5AFB">
        <w:rPr>
          <w:rFonts w:ascii="Raleway" w:eastAsia="Times New Roman" w:hAnsi="Raleway" w:cs="Times New Roman"/>
          <w:b/>
          <w:bCs/>
          <w:szCs w:val="22"/>
          <w:lang w:eastAsia="pt-BR"/>
        </w:rPr>
        <w:t>Serviço:</w:t>
      </w:r>
      <w:r w:rsidRPr="00AC5AFB">
        <w:rPr>
          <w:rFonts w:ascii="Raleway" w:eastAsia="Times New Roman" w:hAnsi="Raleway" w:cs="Times New Roman"/>
          <w:szCs w:val="22"/>
          <w:lang w:eastAsia="pt-BR"/>
        </w:rPr>
        <w:t xml:space="preserve"> HI-CARE APPLICATION SOFTWARE UPGRADE SUPPORT SERVICE</w:t>
      </w:r>
    </w:p>
    <w:p w14:paraId="58FA2C92" w14:textId="33601C34" w:rsidR="00AC5AFB" w:rsidRPr="00D5067B" w:rsidRDefault="00AC5AFB" w:rsidP="00E773FD">
      <w:pPr>
        <w:spacing w:line="240" w:lineRule="auto"/>
        <w:jc w:val="both"/>
        <w:rPr>
          <w:rFonts w:ascii="Raleway" w:eastAsia="Times New Roman" w:hAnsi="Raleway" w:cs="Times New Roman"/>
          <w:szCs w:val="22"/>
          <w:lang w:eastAsia="pt-BR"/>
        </w:rPr>
      </w:pPr>
      <w:r w:rsidRPr="00AC5AFB">
        <w:rPr>
          <w:rFonts w:ascii="Raleway" w:eastAsia="Times New Roman" w:hAnsi="Raleway" w:cs="Times New Roman"/>
          <w:szCs w:val="22"/>
          <w:lang w:eastAsia="pt-BR"/>
        </w:rPr>
        <w:t xml:space="preserve">3.1.3.3. </w:t>
      </w:r>
      <w:r w:rsidRPr="00AC5AFB">
        <w:rPr>
          <w:rFonts w:ascii="Raleway" w:eastAsia="Times New Roman" w:hAnsi="Raleway" w:cs="Times New Roman"/>
          <w:b/>
          <w:bCs/>
          <w:szCs w:val="22"/>
          <w:lang w:eastAsia="pt-BR"/>
        </w:rPr>
        <w:t>Período:</w:t>
      </w:r>
      <w:r w:rsidRPr="00AC5AFB">
        <w:rPr>
          <w:rFonts w:ascii="Raleway" w:eastAsia="Times New Roman" w:hAnsi="Raleway" w:cs="Times New Roman"/>
          <w:szCs w:val="22"/>
          <w:lang w:eastAsia="pt-BR"/>
        </w:rPr>
        <w:t xml:space="preserve"> 3 anos</w:t>
      </w:r>
    </w:p>
    <w:p w14:paraId="7F2743E2" w14:textId="469DF7DB" w:rsidR="00AC5AFB" w:rsidRPr="00AC5AFB" w:rsidRDefault="00AC5AFB" w:rsidP="00AC5AF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1.4.</w:t>
      </w:r>
      <w:r>
        <w:rPr>
          <w:rFonts w:ascii="Raleway" w:eastAsia="Times New Roman" w:hAnsi="Raleway" w:cs="Times New Roman"/>
          <w:szCs w:val="22"/>
          <w:lang w:eastAsia="pt-BR"/>
        </w:rPr>
        <w:t xml:space="preserve"> </w:t>
      </w:r>
      <w:proofErr w:type="spellStart"/>
      <w:r w:rsidRPr="00AC5AFB">
        <w:rPr>
          <w:rFonts w:ascii="Raleway" w:eastAsia="Times New Roman" w:hAnsi="Raleway" w:cs="Times New Roman"/>
          <w:b/>
          <w:bCs/>
          <w:szCs w:val="22"/>
          <w:lang w:eastAsia="pt-BR"/>
        </w:rPr>
        <w:t>Enclosure</w:t>
      </w:r>
      <w:proofErr w:type="spellEnd"/>
      <w:r w:rsidRPr="00AC5AFB">
        <w:rPr>
          <w:rFonts w:ascii="Raleway" w:eastAsia="Times New Roman" w:hAnsi="Raleway" w:cs="Times New Roman"/>
          <w:b/>
          <w:bCs/>
          <w:szCs w:val="22"/>
          <w:lang w:eastAsia="pt-BR"/>
        </w:rPr>
        <w:t xml:space="preserve"> de Disco SSD SAS 2U</w:t>
      </w:r>
    </w:p>
    <w:p w14:paraId="206432D5" w14:textId="12B3C27D" w:rsidR="00AC5AFB" w:rsidRPr="00AC5AFB" w:rsidRDefault="00AC5AFB" w:rsidP="00AC5AF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1.4.1.</w:t>
      </w:r>
      <w:r>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Descrição:</w:t>
      </w:r>
      <w:r w:rsidRPr="00AC5AFB">
        <w:rPr>
          <w:rFonts w:ascii="Raleway" w:eastAsia="Times New Roman" w:hAnsi="Raleway" w:cs="Times New Roman"/>
          <w:szCs w:val="22"/>
          <w:lang w:eastAsia="pt-BR"/>
        </w:rPr>
        <w:t xml:space="preserve"> HUAWEI OCEANSTOR DORADO 5000 V6 - DORADO V3 SSD SAS DISK ENCLOSURE 2U</w:t>
      </w:r>
    </w:p>
    <w:p w14:paraId="3EFEE76D" w14:textId="075F431D" w:rsidR="00AC5AFB" w:rsidRPr="00AC5AFB" w:rsidRDefault="00AC5AFB" w:rsidP="00AC5AF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1.4.2.</w:t>
      </w:r>
      <w:r>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Serviço:</w:t>
      </w:r>
      <w:r w:rsidRPr="00AC5AFB">
        <w:rPr>
          <w:rFonts w:ascii="Raleway" w:eastAsia="Times New Roman" w:hAnsi="Raleway" w:cs="Times New Roman"/>
          <w:szCs w:val="22"/>
          <w:lang w:eastAsia="pt-BR"/>
        </w:rPr>
        <w:t xml:space="preserve"> HI-CARE ONSITE PREMIER 24X7X4H ENGINEER ONSITE SERVICE</w:t>
      </w:r>
    </w:p>
    <w:p w14:paraId="54011677" w14:textId="40B55CEE" w:rsidR="00AC5AFB" w:rsidRPr="00AC5AFB" w:rsidRDefault="00AC5AFB" w:rsidP="00AC5AF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1.4.3.</w:t>
      </w:r>
      <w:r>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Período:</w:t>
      </w:r>
      <w:r w:rsidRPr="00AC5AFB">
        <w:rPr>
          <w:rFonts w:ascii="Raleway" w:eastAsia="Times New Roman" w:hAnsi="Raleway" w:cs="Times New Roman"/>
          <w:szCs w:val="22"/>
          <w:lang w:eastAsia="pt-BR"/>
        </w:rPr>
        <w:t xml:space="preserve"> 3 anos</w:t>
      </w:r>
    </w:p>
    <w:p w14:paraId="48C7B337" w14:textId="556C5DB0" w:rsidR="00AC5AFB" w:rsidRPr="00AC5AFB" w:rsidRDefault="00AC5AFB" w:rsidP="00AC5AF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1.5.</w:t>
      </w:r>
      <w:r>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Controlador Duplo 2U</w:t>
      </w:r>
    </w:p>
    <w:p w14:paraId="3033129C" w14:textId="74370632" w:rsidR="00AC5AFB" w:rsidRPr="00AC5AFB" w:rsidRDefault="00AC5AFB" w:rsidP="00AC5AF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1.5.1.</w:t>
      </w:r>
      <w:r>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Descrição:</w:t>
      </w:r>
      <w:r w:rsidRPr="00AC5AFB">
        <w:rPr>
          <w:rFonts w:ascii="Raleway" w:eastAsia="Times New Roman" w:hAnsi="Raleway" w:cs="Times New Roman"/>
          <w:szCs w:val="22"/>
          <w:lang w:eastAsia="pt-BR"/>
        </w:rPr>
        <w:t xml:space="preserve"> HUAWEI OCEANSTOR DORADO 5000 V6 - DUAL CONTROLLER 2U</w:t>
      </w:r>
    </w:p>
    <w:p w14:paraId="325DA50B" w14:textId="740B99A8" w:rsidR="00AC5AFB" w:rsidRPr="00AC5AFB" w:rsidRDefault="00AC5AFB" w:rsidP="00AC5AF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1.5.2.</w:t>
      </w:r>
      <w:r>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Serviço:</w:t>
      </w:r>
      <w:r w:rsidRPr="00AC5AFB">
        <w:rPr>
          <w:rFonts w:ascii="Raleway" w:eastAsia="Times New Roman" w:hAnsi="Raleway" w:cs="Times New Roman"/>
          <w:szCs w:val="22"/>
          <w:lang w:eastAsia="pt-BR"/>
        </w:rPr>
        <w:t xml:space="preserve"> HI-CARE ONSITE PREMIER 24X7X4H ENGINEER ONSITE SERVICE</w:t>
      </w:r>
    </w:p>
    <w:p w14:paraId="4D915D94" w14:textId="498DDE85" w:rsidR="00AC5AFB" w:rsidRPr="00AC5AFB" w:rsidRDefault="00AC5AFB" w:rsidP="00AC5AF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1.5.3.</w:t>
      </w:r>
      <w:r>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Período:</w:t>
      </w:r>
      <w:r w:rsidRPr="00AC5AFB">
        <w:rPr>
          <w:rFonts w:ascii="Raleway" w:eastAsia="Times New Roman" w:hAnsi="Raleway" w:cs="Times New Roman"/>
          <w:szCs w:val="22"/>
          <w:lang w:eastAsia="pt-BR"/>
        </w:rPr>
        <w:t xml:space="preserve"> 3 anos</w:t>
      </w:r>
    </w:p>
    <w:p w14:paraId="5CBFD4A6" w14:textId="199CF361" w:rsidR="00AC5AFB" w:rsidRPr="00AC5AFB" w:rsidRDefault="00AC5AFB" w:rsidP="00AC5AF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1.6.</w:t>
      </w:r>
      <w:r>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Unidade de Disco SSD SAS 3.84TB (2.5")</w:t>
      </w:r>
    </w:p>
    <w:p w14:paraId="464DD4FF" w14:textId="7E60DBFA" w:rsidR="00AC5AFB" w:rsidRPr="00AC5AFB" w:rsidRDefault="00AC5AFB" w:rsidP="00AC5AF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1.6.1.</w:t>
      </w:r>
      <w:r>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Descrição:</w:t>
      </w:r>
      <w:r w:rsidRPr="00AC5AFB">
        <w:rPr>
          <w:rFonts w:ascii="Raleway" w:eastAsia="Times New Roman" w:hAnsi="Raleway" w:cs="Times New Roman"/>
          <w:szCs w:val="22"/>
          <w:lang w:eastAsia="pt-BR"/>
        </w:rPr>
        <w:t xml:space="preserve"> HUAWEI OCEANSTOR DORADO 5000 V6 - 3.84TB SSD SAS DISK UNIT (2.5")</w:t>
      </w:r>
    </w:p>
    <w:p w14:paraId="32F11BAC" w14:textId="64D17650" w:rsidR="00AC5AFB" w:rsidRPr="00AC5AFB" w:rsidRDefault="00AC5AFB" w:rsidP="00AC5AF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1.6.2.</w:t>
      </w:r>
      <w:r>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Serviço:</w:t>
      </w:r>
      <w:r w:rsidRPr="00AC5AFB">
        <w:rPr>
          <w:rFonts w:ascii="Raleway" w:eastAsia="Times New Roman" w:hAnsi="Raleway" w:cs="Times New Roman"/>
          <w:szCs w:val="22"/>
          <w:lang w:eastAsia="pt-BR"/>
        </w:rPr>
        <w:t xml:space="preserve"> HI-CARE ONSITE PREMIER 24X7X4H ENGINEER ONSITE SERVICE</w:t>
      </w:r>
    </w:p>
    <w:p w14:paraId="53D5E76D" w14:textId="1D90DC0E" w:rsidR="00AC5AFB" w:rsidRDefault="00AC5AFB" w:rsidP="00E773FD">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3.</w:t>
      </w:r>
      <w:r w:rsidRPr="00AC5AFB">
        <w:rPr>
          <w:rFonts w:ascii="Raleway" w:eastAsia="Times New Roman" w:hAnsi="Raleway" w:cs="Times New Roman"/>
          <w:szCs w:val="22"/>
          <w:lang w:eastAsia="pt-BR"/>
        </w:rPr>
        <w:t>1.6.3.</w:t>
      </w:r>
      <w:r>
        <w:rPr>
          <w:rFonts w:ascii="Raleway" w:eastAsia="Times New Roman" w:hAnsi="Raleway" w:cs="Times New Roman"/>
          <w:szCs w:val="22"/>
          <w:lang w:eastAsia="pt-BR"/>
        </w:rPr>
        <w:t xml:space="preserve"> </w:t>
      </w:r>
      <w:r w:rsidRPr="00AC5AFB">
        <w:rPr>
          <w:rFonts w:ascii="Raleway" w:eastAsia="Times New Roman" w:hAnsi="Raleway" w:cs="Times New Roman"/>
          <w:b/>
          <w:bCs/>
          <w:szCs w:val="22"/>
          <w:lang w:eastAsia="pt-BR"/>
        </w:rPr>
        <w:t>Período:</w:t>
      </w:r>
      <w:r w:rsidRPr="00AC5AFB">
        <w:rPr>
          <w:rFonts w:ascii="Raleway" w:eastAsia="Times New Roman" w:hAnsi="Raleway" w:cs="Times New Roman"/>
          <w:szCs w:val="22"/>
          <w:lang w:eastAsia="pt-BR"/>
        </w:rPr>
        <w:t xml:space="preserve"> 3 anos</w:t>
      </w:r>
    </w:p>
    <w:p w14:paraId="45AED6B6" w14:textId="6F0CA9AB" w:rsidR="00E773FD" w:rsidRPr="00D5067B" w:rsidRDefault="00E773FD" w:rsidP="00E773F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3.2. </w:t>
      </w:r>
      <w:r w:rsidRPr="00D5067B">
        <w:rPr>
          <w:rFonts w:ascii="Raleway" w:eastAsia="Times New Roman" w:hAnsi="Raleway" w:cs="Times New Roman"/>
          <w:b/>
          <w:bCs/>
          <w:szCs w:val="22"/>
          <w:lang w:eastAsia="pt-BR"/>
        </w:rPr>
        <w:t>Níveis Mínimos de Serviço (NMS)</w:t>
      </w:r>
    </w:p>
    <w:p w14:paraId="0D8E95D0" w14:textId="7F2D5210" w:rsidR="00E773FD" w:rsidRPr="00D5067B" w:rsidRDefault="00E773FD" w:rsidP="00E773F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3.2.1. Considerando a forma de disponibilização das licenças, bem como a previsão de antecipação do pagamento, não serão definidos níveis mínimos de serviço, ficando resguardada a aplicação de sanções administrativas, nos termos do item 15 </w:t>
      </w:r>
      <w:r w:rsidR="00B8509F" w:rsidRPr="00D5067B">
        <w:rPr>
          <w:rFonts w:ascii="Raleway" w:eastAsia="Times New Roman" w:hAnsi="Raleway" w:cs="Times New Roman"/>
          <w:szCs w:val="22"/>
          <w:lang w:eastAsia="pt-BR"/>
        </w:rPr>
        <w:t xml:space="preserve">do </w:t>
      </w:r>
      <w:r w:rsidRPr="00D5067B">
        <w:rPr>
          <w:rFonts w:ascii="Raleway" w:eastAsia="Times New Roman" w:hAnsi="Raleway" w:cs="Times New Roman"/>
          <w:szCs w:val="22"/>
          <w:lang w:eastAsia="pt-BR"/>
        </w:rPr>
        <w:t>Termo de Referência.</w:t>
      </w:r>
    </w:p>
    <w:p w14:paraId="48E2ABCF" w14:textId="3AE5F952" w:rsidR="0006003F" w:rsidRPr="00D5067B" w:rsidRDefault="0006003F" w:rsidP="000970E6">
      <w:pPr>
        <w:spacing w:line="240" w:lineRule="auto"/>
        <w:jc w:val="both"/>
        <w:rPr>
          <w:rFonts w:ascii="Raleway" w:eastAsia="Times New Roman" w:hAnsi="Raleway" w:cs="Times New Roman"/>
          <w:szCs w:val="22"/>
          <w:lang w:eastAsia="pt-BR"/>
        </w:rPr>
      </w:pPr>
    </w:p>
    <w:p w14:paraId="7918559C" w14:textId="2B2D5DB0" w:rsidR="0006003F" w:rsidRPr="00D5067B" w:rsidRDefault="00E773FD" w:rsidP="0006003F">
      <w:pPr>
        <w:shd w:val="clear" w:color="auto" w:fill="D9D9D9" w:themeFill="background1" w:themeFillShade="D9"/>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b/>
          <w:szCs w:val="22"/>
          <w:lang w:eastAsia="pt-BR"/>
        </w:rPr>
        <w:t>4</w:t>
      </w:r>
      <w:r w:rsidR="0006003F" w:rsidRPr="00D5067B">
        <w:rPr>
          <w:rFonts w:ascii="Raleway" w:eastAsia="Times New Roman" w:hAnsi="Raleway" w:cs="Times New Roman"/>
          <w:b/>
          <w:szCs w:val="22"/>
          <w:lang w:eastAsia="pt-BR"/>
        </w:rPr>
        <w:t xml:space="preserve">. CLÁUSULA </w:t>
      </w:r>
      <w:r w:rsidRPr="00D5067B">
        <w:rPr>
          <w:rFonts w:ascii="Raleway" w:eastAsia="Times New Roman" w:hAnsi="Raleway" w:cs="Times New Roman"/>
          <w:b/>
          <w:szCs w:val="22"/>
          <w:lang w:eastAsia="pt-BR"/>
        </w:rPr>
        <w:t>QUARTA</w:t>
      </w:r>
      <w:r w:rsidR="0006003F" w:rsidRPr="00D5067B">
        <w:rPr>
          <w:rFonts w:ascii="Raleway" w:eastAsia="Times New Roman" w:hAnsi="Raleway" w:cs="Times New Roman"/>
          <w:b/>
          <w:szCs w:val="22"/>
          <w:lang w:eastAsia="pt-BR"/>
        </w:rPr>
        <w:t xml:space="preserve"> – </w:t>
      </w:r>
      <w:r w:rsidR="00F9298C" w:rsidRPr="00D5067B">
        <w:rPr>
          <w:rFonts w:ascii="Raleway" w:eastAsia="Times New Roman" w:hAnsi="Raleway" w:cs="Times New Roman"/>
          <w:b/>
          <w:szCs w:val="22"/>
          <w:lang w:eastAsia="pt-BR"/>
        </w:rPr>
        <w:t>DOS REQUISITOS DA CONTRATAÇÃO</w:t>
      </w:r>
    </w:p>
    <w:p w14:paraId="26CD3D64" w14:textId="42996998" w:rsidR="000B44AA" w:rsidRPr="00D5067B" w:rsidRDefault="00E773FD"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w:t>
      </w:r>
      <w:r w:rsidR="0006003F" w:rsidRPr="00D5067B">
        <w:rPr>
          <w:rFonts w:ascii="Raleway" w:eastAsia="Times New Roman" w:hAnsi="Raleway" w:cs="Times New Roman"/>
          <w:szCs w:val="22"/>
          <w:lang w:eastAsia="pt-BR"/>
        </w:rPr>
        <w:t>.1.</w:t>
      </w:r>
      <w:r w:rsidR="00B408DD" w:rsidRPr="00D5067B">
        <w:rPr>
          <w:rFonts w:ascii="Raleway" w:eastAsia="Times New Roman" w:hAnsi="Raleway" w:cs="Times New Roman"/>
          <w:szCs w:val="22"/>
          <w:lang w:eastAsia="pt-BR"/>
        </w:rPr>
        <w:t xml:space="preserve"> </w:t>
      </w:r>
      <w:r w:rsidR="000B44AA" w:rsidRPr="00D5067B">
        <w:rPr>
          <w:rFonts w:ascii="Raleway" w:eastAsia="Times New Roman" w:hAnsi="Raleway" w:cs="Times New Roman"/>
          <w:szCs w:val="22"/>
          <w:u w:val="single"/>
          <w:lang w:eastAsia="pt-BR"/>
        </w:rPr>
        <w:t>Requisitos de negócio</w:t>
      </w:r>
      <w:r w:rsidR="000B44AA" w:rsidRPr="00D5067B">
        <w:rPr>
          <w:rFonts w:ascii="Raleway" w:eastAsia="Times New Roman" w:hAnsi="Raleway" w:cs="Times New Roman"/>
          <w:szCs w:val="22"/>
          <w:lang w:eastAsia="pt-BR"/>
        </w:rPr>
        <w:t>:</w:t>
      </w:r>
    </w:p>
    <w:p w14:paraId="2AB8F042" w14:textId="4A4F0FC9"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4.1.1.</w:t>
      </w:r>
      <w:r w:rsidR="00B408DD"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 xml:space="preserve">É necessário que o sistema de </w:t>
      </w:r>
      <w:proofErr w:type="spellStart"/>
      <w:r w:rsidRPr="00D5067B">
        <w:rPr>
          <w:rFonts w:ascii="Raleway" w:eastAsia="Times New Roman" w:hAnsi="Raleway" w:cs="Times New Roman"/>
          <w:szCs w:val="22"/>
          <w:lang w:eastAsia="pt-BR"/>
        </w:rPr>
        <w:t>storage</w:t>
      </w:r>
      <w:proofErr w:type="spellEnd"/>
      <w:r w:rsidRPr="00D5067B">
        <w:rPr>
          <w:rFonts w:ascii="Raleway" w:eastAsia="Times New Roman" w:hAnsi="Raleway" w:cs="Times New Roman"/>
          <w:szCs w:val="22"/>
          <w:lang w:eastAsia="pt-BR"/>
        </w:rPr>
        <w:t xml:space="preserve"> esteja plenamente funcional. </w:t>
      </w:r>
    </w:p>
    <w:p w14:paraId="13E5E008" w14:textId="25F30B92"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4.1.2.</w:t>
      </w:r>
      <w:r w:rsidR="00B408DD"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É necessário que a solução esteja devidamente licenciada e que esteja vigente suporte técnico do fabricante.</w:t>
      </w:r>
    </w:p>
    <w:p w14:paraId="74D05464" w14:textId="1986A41B"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4.1.3.</w:t>
      </w:r>
      <w:r w:rsidR="00B408DD"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A solução deve possuir todas as licenças necessárias ao seu funcionamento nas condições atuais</w:t>
      </w:r>
    </w:p>
    <w:p w14:paraId="77427716" w14:textId="57BA2D52"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4.2.</w:t>
      </w:r>
      <w:r w:rsidR="00B408DD"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u w:val="single"/>
          <w:lang w:eastAsia="pt-BR"/>
        </w:rPr>
        <w:t>Requisito de manutenção</w:t>
      </w:r>
      <w:r w:rsidRPr="00D5067B">
        <w:rPr>
          <w:rFonts w:ascii="Raleway" w:eastAsia="Times New Roman" w:hAnsi="Raleway" w:cs="Times New Roman"/>
          <w:szCs w:val="22"/>
          <w:lang w:eastAsia="pt-BR"/>
        </w:rPr>
        <w:t>:</w:t>
      </w:r>
    </w:p>
    <w:p w14:paraId="4BDF8373" w14:textId="217BB431"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4.2.1.</w:t>
      </w:r>
      <w:r w:rsidR="00B408DD"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Deverá ser disponibilizado ao Contratante o suporte técnico do fabricante e direito de atualização de versão pelo período mínimo de 36 (trinta e seis) meses.</w:t>
      </w:r>
    </w:p>
    <w:p w14:paraId="58C2A160" w14:textId="02FB82EC"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lastRenderedPageBreak/>
        <w:t>4.3.</w:t>
      </w:r>
      <w:r w:rsidR="00B408DD"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u w:val="single"/>
          <w:lang w:eastAsia="pt-BR"/>
        </w:rPr>
        <w:t>Requisito temporal</w:t>
      </w:r>
      <w:r w:rsidRPr="00D5067B">
        <w:rPr>
          <w:rFonts w:ascii="Raleway" w:eastAsia="Times New Roman" w:hAnsi="Raleway" w:cs="Times New Roman"/>
          <w:szCs w:val="22"/>
          <w:lang w:eastAsia="pt-BR"/>
        </w:rPr>
        <w:t>:</w:t>
      </w:r>
    </w:p>
    <w:p w14:paraId="239A7F74" w14:textId="4CDA3F4C" w:rsidR="0006003F"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4.3.1.</w:t>
      </w:r>
      <w:r w:rsidR="00B408DD"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A tabela a seguir apresenta os principais eventos que ocorrerão durante a execução contratual:</w:t>
      </w:r>
    </w:p>
    <w:tbl>
      <w:tblPr>
        <w:tblStyle w:val="Tabelacomgrade"/>
        <w:tblW w:w="0" w:type="auto"/>
        <w:tblLook w:val="04A0" w:firstRow="1" w:lastRow="0" w:firstColumn="1" w:lastColumn="0" w:noHBand="0" w:noVBand="1"/>
      </w:tblPr>
      <w:tblGrid>
        <w:gridCol w:w="4393"/>
        <w:gridCol w:w="4385"/>
      </w:tblGrid>
      <w:tr w:rsidR="000B44AA" w:rsidRPr="00D5067B" w14:paraId="5784A095" w14:textId="77777777" w:rsidTr="001056D8">
        <w:tc>
          <w:tcPr>
            <w:tcW w:w="4527" w:type="dxa"/>
            <w:shd w:val="clear" w:color="auto" w:fill="E7E6E6" w:themeFill="background2"/>
            <w:vAlign w:val="center"/>
          </w:tcPr>
          <w:p w14:paraId="24A85D02" w14:textId="77777777" w:rsidR="000B44AA" w:rsidRPr="00D5067B" w:rsidRDefault="000B44AA" w:rsidP="001056D8">
            <w:pPr>
              <w:jc w:val="center"/>
              <w:rPr>
                <w:rFonts w:ascii="Raleway" w:hAnsi="Raleway"/>
                <w:b/>
                <w:sz w:val="20"/>
                <w:szCs w:val="20"/>
                <w:lang w:eastAsia="zh-CN" w:bidi="hi-IN"/>
              </w:rPr>
            </w:pPr>
            <w:r w:rsidRPr="00D5067B">
              <w:rPr>
                <w:rFonts w:ascii="Raleway" w:hAnsi="Raleway"/>
                <w:b/>
                <w:sz w:val="20"/>
                <w:szCs w:val="20"/>
                <w:lang w:eastAsia="zh-CN" w:bidi="hi-IN"/>
              </w:rPr>
              <w:t>AÇÃO</w:t>
            </w:r>
          </w:p>
        </w:tc>
        <w:tc>
          <w:tcPr>
            <w:tcW w:w="4527" w:type="dxa"/>
            <w:shd w:val="clear" w:color="auto" w:fill="E7E6E6" w:themeFill="background2"/>
            <w:vAlign w:val="center"/>
          </w:tcPr>
          <w:p w14:paraId="6A04DC4F" w14:textId="77777777" w:rsidR="000B44AA" w:rsidRPr="00D5067B" w:rsidRDefault="000B44AA" w:rsidP="001056D8">
            <w:pPr>
              <w:jc w:val="center"/>
              <w:rPr>
                <w:rFonts w:ascii="Raleway" w:hAnsi="Raleway"/>
                <w:b/>
                <w:bCs/>
                <w:sz w:val="20"/>
                <w:szCs w:val="20"/>
                <w:lang w:eastAsia="zh-CN" w:bidi="hi-IN"/>
              </w:rPr>
            </w:pPr>
            <w:r w:rsidRPr="00D5067B">
              <w:rPr>
                <w:rFonts w:ascii="Raleway" w:hAnsi="Raleway"/>
                <w:b/>
                <w:sz w:val="20"/>
                <w:szCs w:val="20"/>
                <w:lang w:eastAsia="zh-CN" w:bidi="hi-IN"/>
              </w:rPr>
              <w:t>PRAZO</w:t>
            </w:r>
          </w:p>
        </w:tc>
      </w:tr>
      <w:tr w:rsidR="000B44AA" w:rsidRPr="00D5067B" w14:paraId="55E7053E" w14:textId="77777777" w:rsidTr="001056D8">
        <w:tc>
          <w:tcPr>
            <w:tcW w:w="4527" w:type="dxa"/>
            <w:vAlign w:val="center"/>
          </w:tcPr>
          <w:p w14:paraId="161164D3" w14:textId="77777777" w:rsidR="000B44AA" w:rsidRPr="00D5067B" w:rsidRDefault="000B44AA" w:rsidP="001056D8">
            <w:pPr>
              <w:jc w:val="both"/>
              <w:rPr>
                <w:rFonts w:ascii="Raleway" w:hAnsi="Raleway"/>
                <w:sz w:val="20"/>
                <w:szCs w:val="20"/>
                <w:lang w:eastAsia="zh-CN" w:bidi="hi-IN"/>
              </w:rPr>
            </w:pPr>
            <w:r w:rsidRPr="00D5067B">
              <w:rPr>
                <w:rFonts w:ascii="Raleway" w:hAnsi="Raleway"/>
                <w:sz w:val="20"/>
                <w:szCs w:val="20"/>
                <w:lang w:eastAsia="zh-CN" w:bidi="hi-IN"/>
              </w:rPr>
              <w:t>Reunião de alinhamento de expectativas</w:t>
            </w:r>
          </w:p>
        </w:tc>
        <w:tc>
          <w:tcPr>
            <w:tcW w:w="4527" w:type="dxa"/>
            <w:vAlign w:val="center"/>
          </w:tcPr>
          <w:p w14:paraId="3455AD52" w14:textId="77777777" w:rsidR="000B44AA" w:rsidRPr="00D5067B" w:rsidRDefault="000B44AA" w:rsidP="001056D8">
            <w:pPr>
              <w:jc w:val="both"/>
              <w:rPr>
                <w:rFonts w:ascii="Raleway" w:hAnsi="Raleway"/>
                <w:sz w:val="20"/>
                <w:szCs w:val="20"/>
                <w:lang w:eastAsia="zh-CN" w:bidi="hi-IN"/>
              </w:rPr>
            </w:pPr>
            <w:r w:rsidRPr="00D5067B">
              <w:rPr>
                <w:rFonts w:ascii="Raleway" w:hAnsi="Raleway"/>
                <w:sz w:val="20"/>
                <w:szCs w:val="20"/>
                <w:lang w:eastAsia="zh-CN" w:bidi="hi-IN"/>
              </w:rPr>
              <w:t>Até 10 dias úteis após a assinatura do contrato</w:t>
            </w:r>
          </w:p>
        </w:tc>
      </w:tr>
      <w:tr w:rsidR="000B44AA" w:rsidRPr="00D5067B" w14:paraId="3908FA10" w14:textId="77777777" w:rsidTr="001056D8">
        <w:tc>
          <w:tcPr>
            <w:tcW w:w="4527" w:type="dxa"/>
            <w:vAlign w:val="center"/>
          </w:tcPr>
          <w:p w14:paraId="1AC10F4A" w14:textId="77777777" w:rsidR="000B44AA" w:rsidRPr="00D5067B" w:rsidRDefault="000B44AA" w:rsidP="001056D8">
            <w:pPr>
              <w:jc w:val="both"/>
              <w:rPr>
                <w:rFonts w:ascii="Raleway" w:hAnsi="Raleway"/>
                <w:sz w:val="20"/>
                <w:szCs w:val="20"/>
                <w:lang w:eastAsia="zh-CN" w:bidi="hi-IN"/>
              </w:rPr>
            </w:pPr>
            <w:r w:rsidRPr="00D5067B">
              <w:rPr>
                <w:rFonts w:ascii="Raleway" w:hAnsi="Raleway"/>
                <w:sz w:val="20"/>
                <w:szCs w:val="20"/>
                <w:lang w:eastAsia="zh-CN" w:bidi="hi-IN"/>
              </w:rPr>
              <w:t>Apresentação de preposto comercial e preposto técnico formalmente designado à CONTRATANTE</w:t>
            </w:r>
          </w:p>
        </w:tc>
        <w:tc>
          <w:tcPr>
            <w:tcW w:w="4527" w:type="dxa"/>
            <w:vAlign w:val="center"/>
          </w:tcPr>
          <w:p w14:paraId="7B7455B5" w14:textId="77777777" w:rsidR="000B44AA" w:rsidRPr="00D5067B" w:rsidRDefault="000B44AA" w:rsidP="001056D8">
            <w:pPr>
              <w:jc w:val="both"/>
              <w:rPr>
                <w:rFonts w:ascii="Raleway" w:hAnsi="Raleway"/>
                <w:sz w:val="20"/>
                <w:szCs w:val="20"/>
                <w:lang w:eastAsia="zh-CN" w:bidi="hi-IN"/>
              </w:rPr>
            </w:pPr>
            <w:r w:rsidRPr="00D5067B">
              <w:rPr>
                <w:rFonts w:ascii="Raleway" w:hAnsi="Raleway"/>
                <w:sz w:val="20"/>
                <w:szCs w:val="20"/>
                <w:lang w:eastAsia="zh-CN" w:bidi="hi-IN"/>
              </w:rPr>
              <w:t>Até 10 dias úteis após a assinatura do contrato</w:t>
            </w:r>
          </w:p>
        </w:tc>
      </w:tr>
      <w:tr w:rsidR="000B44AA" w:rsidRPr="00D5067B" w14:paraId="00E23FA0" w14:textId="77777777" w:rsidTr="001056D8">
        <w:tc>
          <w:tcPr>
            <w:tcW w:w="4527" w:type="dxa"/>
            <w:vAlign w:val="center"/>
          </w:tcPr>
          <w:p w14:paraId="286E14A7" w14:textId="77777777" w:rsidR="000B44AA" w:rsidRPr="00D5067B" w:rsidRDefault="000B44AA" w:rsidP="001056D8">
            <w:pPr>
              <w:jc w:val="both"/>
              <w:rPr>
                <w:rFonts w:ascii="Raleway" w:hAnsi="Raleway"/>
                <w:sz w:val="20"/>
                <w:szCs w:val="20"/>
                <w:lang w:eastAsia="zh-CN" w:bidi="hi-IN"/>
              </w:rPr>
            </w:pPr>
            <w:r w:rsidRPr="00D5067B">
              <w:rPr>
                <w:rFonts w:ascii="Raleway" w:hAnsi="Raleway"/>
                <w:sz w:val="20"/>
                <w:szCs w:val="20"/>
                <w:lang w:eastAsia="zh-CN" w:bidi="hi-IN"/>
              </w:rPr>
              <w:t>Entrega do objeto</w:t>
            </w:r>
          </w:p>
        </w:tc>
        <w:tc>
          <w:tcPr>
            <w:tcW w:w="4527" w:type="dxa"/>
            <w:vAlign w:val="center"/>
          </w:tcPr>
          <w:p w14:paraId="221B002B" w14:textId="77777777" w:rsidR="000B44AA" w:rsidRPr="00D5067B" w:rsidRDefault="000B44AA" w:rsidP="001056D8">
            <w:pPr>
              <w:jc w:val="both"/>
              <w:rPr>
                <w:rFonts w:ascii="Raleway" w:hAnsi="Raleway"/>
                <w:sz w:val="20"/>
                <w:szCs w:val="20"/>
                <w:lang w:eastAsia="zh-CN" w:bidi="hi-IN"/>
              </w:rPr>
            </w:pPr>
            <w:r w:rsidRPr="00D5067B">
              <w:rPr>
                <w:rFonts w:ascii="Raleway" w:hAnsi="Raleway"/>
                <w:sz w:val="20"/>
                <w:szCs w:val="20"/>
                <w:lang w:eastAsia="zh-CN" w:bidi="hi-IN"/>
              </w:rPr>
              <w:t xml:space="preserve">Até 20 dias corridos dias após o recebimento da Ordem de Fornecimento de Serviço </w:t>
            </w:r>
          </w:p>
        </w:tc>
      </w:tr>
      <w:tr w:rsidR="000B44AA" w:rsidRPr="00D5067B" w14:paraId="56B5705E" w14:textId="77777777" w:rsidTr="001056D8">
        <w:tc>
          <w:tcPr>
            <w:tcW w:w="4527" w:type="dxa"/>
            <w:vAlign w:val="center"/>
          </w:tcPr>
          <w:p w14:paraId="02AF93FA" w14:textId="77777777" w:rsidR="000B44AA" w:rsidRPr="00D5067B" w:rsidRDefault="000B44AA" w:rsidP="001056D8">
            <w:pPr>
              <w:jc w:val="both"/>
              <w:rPr>
                <w:rFonts w:ascii="Raleway" w:hAnsi="Raleway"/>
                <w:sz w:val="20"/>
                <w:szCs w:val="20"/>
                <w:lang w:eastAsia="zh-CN" w:bidi="hi-IN"/>
              </w:rPr>
            </w:pPr>
            <w:r w:rsidRPr="00D5067B">
              <w:rPr>
                <w:rFonts w:ascii="Raleway" w:hAnsi="Raleway"/>
                <w:sz w:val="20"/>
                <w:szCs w:val="20"/>
                <w:lang w:eastAsia="zh-CN" w:bidi="hi-IN"/>
              </w:rPr>
              <w:t>Emissão do Termo de Recebimento Provisório pela CONTRATANTE</w:t>
            </w:r>
          </w:p>
        </w:tc>
        <w:tc>
          <w:tcPr>
            <w:tcW w:w="4527" w:type="dxa"/>
            <w:vAlign w:val="center"/>
          </w:tcPr>
          <w:p w14:paraId="24CC8FCD" w14:textId="77777777" w:rsidR="000B44AA" w:rsidRPr="00D5067B" w:rsidRDefault="000B44AA" w:rsidP="001056D8">
            <w:pPr>
              <w:jc w:val="both"/>
              <w:rPr>
                <w:rFonts w:ascii="Raleway" w:hAnsi="Raleway"/>
                <w:sz w:val="20"/>
                <w:szCs w:val="20"/>
                <w:lang w:eastAsia="zh-CN" w:bidi="hi-IN"/>
              </w:rPr>
            </w:pPr>
            <w:r w:rsidRPr="00D5067B">
              <w:rPr>
                <w:rFonts w:ascii="Raleway" w:hAnsi="Raleway" w:cs="CIDFont+F2"/>
                <w:sz w:val="20"/>
                <w:szCs w:val="20"/>
              </w:rPr>
              <w:t>Até 5 dias úteis após o final de cada período de faturamento.</w:t>
            </w:r>
          </w:p>
        </w:tc>
      </w:tr>
      <w:tr w:rsidR="000B44AA" w:rsidRPr="00D5067B" w14:paraId="5CE6CE2E" w14:textId="77777777" w:rsidTr="001056D8">
        <w:tc>
          <w:tcPr>
            <w:tcW w:w="4527" w:type="dxa"/>
            <w:vAlign w:val="center"/>
          </w:tcPr>
          <w:p w14:paraId="09A49CE2" w14:textId="77777777" w:rsidR="000B44AA" w:rsidRPr="00D5067B" w:rsidRDefault="000B44AA" w:rsidP="001056D8">
            <w:pPr>
              <w:jc w:val="both"/>
              <w:rPr>
                <w:rFonts w:ascii="Raleway" w:hAnsi="Raleway"/>
                <w:sz w:val="20"/>
                <w:szCs w:val="20"/>
                <w:lang w:eastAsia="zh-CN" w:bidi="hi-IN"/>
              </w:rPr>
            </w:pPr>
            <w:r w:rsidRPr="00D5067B">
              <w:rPr>
                <w:rFonts w:ascii="Raleway" w:hAnsi="Raleway"/>
                <w:sz w:val="20"/>
                <w:szCs w:val="20"/>
                <w:lang w:eastAsia="zh-CN" w:bidi="hi-IN"/>
              </w:rPr>
              <w:t>Emissão do Termo de Recebimento</w:t>
            </w:r>
          </w:p>
          <w:p w14:paraId="0B2333EA" w14:textId="77777777" w:rsidR="000B44AA" w:rsidRPr="00D5067B" w:rsidRDefault="000B44AA" w:rsidP="001056D8">
            <w:pPr>
              <w:jc w:val="both"/>
              <w:rPr>
                <w:rFonts w:ascii="Raleway" w:hAnsi="Raleway"/>
                <w:sz w:val="20"/>
                <w:szCs w:val="20"/>
                <w:lang w:eastAsia="zh-CN" w:bidi="hi-IN"/>
              </w:rPr>
            </w:pPr>
            <w:r w:rsidRPr="00D5067B">
              <w:rPr>
                <w:rFonts w:ascii="Raleway" w:hAnsi="Raleway"/>
                <w:sz w:val="20"/>
                <w:szCs w:val="20"/>
                <w:lang w:eastAsia="zh-CN" w:bidi="hi-IN"/>
              </w:rPr>
              <w:t>Definitivo pela CONTRATANTE</w:t>
            </w:r>
          </w:p>
        </w:tc>
        <w:tc>
          <w:tcPr>
            <w:tcW w:w="4527" w:type="dxa"/>
            <w:vAlign w:val="center"/>
          </w:tcPr>
          <w:p w14:paraId="608B591E" w14:textId="77777777" w:rsidR="000B44AA" w:rsidRPr="00D5067B" w:rsidRDefault="000B44AA" w:rsidP="001056D8">
            <w:pPr>
              <w:jc w:val="both"/>
              <w:rPr>
                <w:rFonts w:ascii="Raleway" w:hAnsi="Raleway" w:cs="CIDFont+F2"/>
                <w:sz w:val="20"/>
                <w:szCs w:val="20"/>
              </w:rPr>
            </w:pPr>
            <w:r w:rsidRPr="00D5067B">
              <w:rPr>
                <w:rFonts w:ascii="Raleway" w:hAnsi="Raleway" w:cs="CIDFont+F2"/>
                <w:sz w:val="20"/>
                <w:szCs w:val="20"/>
              </w:rPr>
              <w:t>Até 10 dias úteis, contados da emissão do Termo de Recebimento Provisório</w:t>
            </w:r>
          </w:p>
        </w:tc>
      </w:tr>
    </w:tbl>
    <w:p w14:paraId="579C5CFE" w14:textId="77777777" w:rsidR="000B44AA" w:rsidRPr="00D5067B" w:rsidRDefault="000B44AA" w:rsidP="000B44AA">
      <w:pPr>
        <w:spacing w:line="240" w:lineRule="auto"/>
        <w:jc w:val="both"/>
        <w:rPr>
          <w:rFonts w:ascii="Raleway" w:eastAsia="Times New Roman" w:hAnsi="Raleway" w:cs="Times New Roman"/>
          <w:szCs w:val="22"/>
          <w:lang w:eastAsia="pt-BR"/>
        </w:rPr>
      </w:pPr>
    </w:p>
    <w:p w14:paraId="2270B7E5" w14:textId="02A3CA33"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4.4. </w:t>
      </w:r>
      <w:r w:rsidRPr="00D5067B">
        <w:rPr>
          <w:rFonts w:ascii="Raleway" w:eastAsia="Times New Roman" w:hAnsi="Raleway" w:cs="Times New Roman"/>
          <w:szCs w:val="22"/>
          <w:u w:val="single"/>
          <w:lang w:eastAsia="pt-BR"/>
        </w:rPr>
        <w:t>Requisitos sociais, ambientais e de sustentabilidade</w:t>
      </w:r>
      <w:r w:rsidRPr="00D5067B">
        <w:rPr>
          <w:rFonts w:ascii="Raleway" w:eastAsia="Times New Roman" w:hAnsi="Raleway" w:cs="Times New Roman"/>
          <w:szCs w:val="22"/>
          <w:lang w:eastAsia="pt-BR"/>
        </w:rPr>
        <w:t>:</w:t>
      </w:r>
    </w:p>
    <w:p w14:paraId="594B868F" w14:textId="03B283D4"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4.4.1. Os serviços prestados pela contratada não se enquadram como criadores de impacto relevante ao meio ambiente, não havendo a necessidade de definição de critérios de sustentabilidade. </w:t>
      </w:r>
    </w:p>
    <w:p w14:paraId="417608E5" w14:textId="483F5D0D"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4.5. </w:t>
      </w:r>
      <w:r w:rsidRPr="00D5067B">
        <w:rPr>
          <w:rFonts w:ascii="Raleway" w:eastAsia="Times New Roman" w:hAnsi="Raleway" w:cs="Times New Roman"/>
          <w:szCs w:val="22"/>
          <w:u w:val="single"/>
          <w:lang w:eastAsia="pt-BR"/>
        </w:rPr>
        <w:t>Requisitos de Garantia e Manutenção</w:t>
      </w:r>
      <w:r w:rsidRPr="00D5067B">
        <w:rPr>
          <w:rFonts w:ascii="Raleway" w:eastAsia="Times New Roman" w:hAnsi="Raleway" w:cs="Times New Roman"/>
          <w:szCs w:val="22"/>
          <w:lang w:eastAsia="pt-BR"/>
        </w:rPr>
        <w:t>:</w:t>
      </w:r>
    </w:p>
    <w:p w14:paraId="68401713" w14:textId="0C3E56BA"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4.5.1.</w:t>
      </w:r>
      <w:r w:rsidR="00B408DD"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 xml:space="preserve">O serviço de garantia deverá abranger os defeitos de </w:t>
      </w:r>
      <w:r w:rsidRPr="00D5067B">
        <w:rPr>
          <w:rFonts w:ascii="Raleway" w:eastAsia="Times New Roman" w:hAnsi="Raleway" w:cs="Times New Roman"/>
          <w:i/>
          <w:iCs/>
          <w:szCs w:val="22"/>
          <w:lang w:eastAsia="pt-BR"/>
        </w:rPr>
        <w:t>hardware</w:t>
      </w:r>
      <w:r w:rsidRPr="00D5067B">
        <w:rPr>
          <w:rFonts w:ascii="Raleway" w:eastAsia="Times New Roman" w:hAnsi="Raleway" w:cs="Times New Roman"/>
          <w:szCs w:val="22"/>
          <w:lang w:eastAsia="pt-BR"/>
        </w:rPr>
        <w:t xml:space="preserve"> e de </w:t>
      </w:r>
      <w:r w:rsidRPr="00D5067B">
        <w:rPr>
          <w:rFonts w:ascii="Raleway" w:eastAsia="Times New Roman" w:hAnsi="Raleway" w:cs="Times New Roman"/>
          <w:i/>
          <w:iCs/>
          <w:szCs w:val="22"/>
          <w:lang w:eastAsia="pt-BR"/>
        </w:rPr>
        <w:t>software</w:t>
      </w:r>
      <w:r w:rsidRPr="00D5067B">
        <w:rPr>
          <w:rFonts w:ascii="Raleway" w:eastAsia="Times New Roman" w:hAnsi="Raleway" w:cs="Times New Roman"/>
          <w:szCs w:val="22"/>
          <w:lang w:eastAsia="pt-BR"/>
        </w:rPr>
        <w:t>, através de manutenção preventiva ou corretiva, incluindo a substituição de peças, partes, componentes e acessórios, sem representar quaisquer ônus para o MPMS.</w:t>
      </w:r>
    </w:p>
    <w:p w14:paraId="7DC22497" w14:textId="6D82FA33"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4.5.2. Os serviços a serem contratados deverão iniciar imediatamente após a expiração dos suportes vigentes junto aos fabricantes.</w:t>
      </w:r>
    </w:p>
    <w:p w14:paraId="1C02BC41" w14:textId="4C217E9E"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4.5.3. A garantia deverá ser comprovada por meio de declaração oficial do fabricante garantindo o fornecimento do serviço de garantia, manutenção e suporte, que deverá ser entregue no máximo 20 (vinte) dias após a assinatura do </w:t>
      </w:r>
      <w:r w:rsidR="00B408D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w:t>
      </w:r>
    </w:p>
    <w:p w14:paraId="2FFCC5C8" w14:textId="63D9C44C"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4.5.4. A qualquer tempo durante a vigência do contrato, a </w:t>
      </w:r>
      <w:r w:rsidR="00B408D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 xml:space="preserve">ontratante poderá exigir da contratada uma comprovação formal da aquisição da garantia técnica junto ao fabricante, abrangendo todos os equipamentos e </w:t>
      </w:r>
      <w:r w:rsidRPr="00D5067B">
        <w:rPr>
          <w:rFonts w:ascii="Raleway" w:eastAsia="Times New Roman" w:hAnsi="Raleway" w:cs="Times New Roman"/>
          <w:i/>
          <w:iCs/>
          <w:szCs w:val="22"/>
          <w:lang w:eastAsia="pt-BR"/>
        </w:rPr>
        <w:t>software(s)</w:t>
      </w:r>
      <w:r w:rsidRPr="00D5067B">
        <w:rPr>
          <w:rFonts w:ascii="Raleway" w:eastAsia="Times New Roman" w:hAnsi="Raleway" w:cs="Times New Roman"/>
          <w:szCs w:val="22"/>
          <w:lang w:eastAsia="pt-BR"/>
        </w:rPr>
        <w:t xml:space="preserve"> da solução.</w:t>
      </w:r>
    </w:p>
    <w:p w14:paraId="0F3C5E07" w14:textId="70A72B7B"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4.5.5. A entrega da garantia técnica do fabricante não exclui a responsabilidade da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 xml:space="preserve">ontratada da prestação de suporte </w:t>
      </w:r>
      <w:proofErr w:type="spellStart"/>
      <w:r w:rsidRPr="00D5067B">
        <w:rPr>
          <w:rFonts w:ascii="Raleway" w:eastAsia="Times New Roman" w:hAnsi="Raleway" w:cs="Times New Roman"/>
          <w:i/>
          <w:iCs/>
          <w:szCs w:val="22"/>
          <w:lang w:eastAsia="pt-BR"/>
        </w:rPr>
        <w:t>onsite</w:t>
      </w:r>
      <w:proofErr w:type="spellEnd"/>
      <w:r w:rsidRPr="00D5067B">
        <w:rPr>
          <w:rFonts w:ascii="Raleway" w:eastAsia="Times New Roman" w:hAnsi="Raleway" w:cs="Times New Roman"/>
          <w:szCs w:val="22"/>
          <w:lang w:eastAsia="pt-BR"/>
        </w:rPr>
        <w:t xml:space="preserve"> da solução.</w:t>
      </w:r>
    </w:p>
    <w:p w14:paraId="19EFFA41" w14:textId="24593E03"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4.5.6. Durante o período de vigência contratual, a contratada deverá fornecer as atualizações e correções do conjunto de </w:t>
      </w:r>
      <w:r w:rsidRPr="00D5067B">
        <w:rPr>
          <w:rFonts w:ascii="Raleway" w:eastAsia="Times New Roman" w:hAnsi="Raleway" w:cs="Times New Roman"/>
          <w:i/>
          <w:iCs/>
          <w:szCs w:val="22"/>
          <w:lang w:eastAsia="pt-BR"/>
        </w:rPr>
        <w:t>softwares</w:t>
      </w:r>
      <w:r w:rsidRPr="00D5067B">
        <w:rPr>
          <w:rFonts w:ascii="Raleway" w:eastAsia="Times New Roman" w:hAnsi="Raleway" w:cs="Times New Roman"/>
          <w:szCs w:val="22"/>
          <w:lang w:eastAsia="pt-BR"/>
        </w:rPr>
        <w:t xml:space="preserve"> por ele cobertos (updates, upgrades e releases), bem como a documentação correspondente (inclusive mídias originais), sem ônus </w:t>
      </w:r>
      <w:r w:rsidR="00A6698D" w:rsidRPr="00D5067B">
        <w:rPr>
          <w:rFonts w:ascii="Raleway" w:eastAsia="Times New Roman" w:hAnsi="Raleway" w:cs="Times New Roman"/>
          <w:szCs w:val="22"/>
          <w:lang w:eastAsia="pt-BR"/>
        </w:rPr>
        <w:t>ao</w:t>
      </w:r>
      <w:r w:rsidRPr="00D5067B">
        <w:rPr>
          <w:rFonts w:ascii="Raleway" w:eastAsia="Times New Roman" w:hAnsi="Raleway" w:cs="Times New Roman"/>
          <w:szCs w:val="22"/>
          <w:lang w:eastAsia="pt-BR"/>
        </w:rPr>
        <w:t xml:space="preserve">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ontratante.</w:t>
      </w:r>
    </w:p>
    <w:p w14:paraId="26603C92" w14:textId="275A2091"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4.5.7. A atualização, ou disponibilização para </w:t>
      </w:r>
      <w:r w:rsidRPr="00D5067B">
        <w:rPr>
          <w:rFonts w:ascii="Raleway" w:eastAsia="Times New Roman" w:hAnsi="Raleway" w:cs="Times New Roman"/>
          <w:i/>
          <w:iCs/>
          <w:szCs w:val="22"/>
          <w:lang w:eastAsia="pt-BR"/>
        </w:rPr>
        <w:t>download</w:t>
      </w:r>
      <w:r w:rsidRPr="00D5067B">
        <w:rPr>
          <w:rFonts w:ascii="Raleway" w:eastAsia="Times New Roman" w:hAnsi="Raleway" w:cs="Times New Roman"/>
          <w:szCs w:val="22"/>
          <w:lang w:eastAsia="pt-BR"/>
        </w:rPr>
        <w:t xml:space="preserve">, tratada neste item deverá ocorrer em um prazo máximo de 15 (quinze) dias úteis a contar da data de lançamento da nova versão ou </w:t>
      </w:r>
      <w:r w:rsidRPr="00D5067B">
        <w:rPr>
          <w:rFonts w:ascii="Raleway" w:eastAsia="Times New Roman" w:hAnsi="Raleway" w:cs="Times New Roman"/>
          <w:i/>
          <w:iCs/>
          <w:szCs w:val="22"/>
          <w:lang w:eastAsia="pt-BR"/>
        </w:rPr>
        <w:t>release</w:t>
      </w:r>
      <w:r w:rsidRPr="00D5067B">
        <w:rPr>
          <w:rFonts w:ascii="Raleway" w:eastAsia="Times New Roman" w:hAnsi="Raleway" w:cs="Times New Roman"/>
          <w:szCs w:val="22"/>
          <w:lang w:eastAsia="pt-BR"/>
        </w:rPr>
        <w:t>.</w:t>
      </w:r>
    </w:p>
    <w:p w14:paraId="55008647" w14:textId="15D75523"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4.5.8. Caso a nova versão, ou release, seja disponibilizada para </w:t>
      </w:r>
      <w:r w:rsidRPr="00D5067B">
        <w:rPr>
          <w:rFonts w:ascii="Raleway" w:eastAsia="Times New Roman" w:hAnsi="Raleway" w:cs="Times New Roman"/>
          <w:i/>
          <w:iCs/>
          <w:szCs w:val="22"/>
          <w:lang w:eastAsia="pt-BR"/>
        </w:rPr>
        <w:t>download</w:t>
      </w:r>
      <w:r w:rsidRPr="00D5067B">
        <w:rPr>
          <w:rFonts w:ascii="Raleway" w:eastAsia="Times New Roman" w:hAnsi="Raleway" w:cs="Times New Roman"/>
          <w:szCs w:val="22"/>
          <w:lang w:eastAsia="pt-BR"/>
        </w:rPr>
        <w:t xml:space="preserve">, todo suporte visando a instalação e a configuração deverá ser prestado pela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ontratada.</w:t>
      </w:r>
    </w:p>
    <w:p w14:paraId="102C3873" w14:textId="27ECF2BB"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4.5.9. Os </w:t>
      </w:r>
      <w:r w:rsidRPr="00D5067B">
        <w:rPr>
          <w:rFonts w:ascii="Raleway" w:eastAsia="Times New Roman" w:hAnsi="Raleway" w:cs="Times New Roman"/>
          <w:i/>
          <w:iCs/>
          <w:szCs w:val="22"/>
          <w:lang w:eastAsia="pt-BR"/>
        </w:rPr>
        <w:t>drivers</w:t>
      </w:r>
      <w:r w:rsidRPr="00D5067B">
        <w:rPr>
          <w:rFonts w:ascii="Raleway" w:eastAsia="Times New Roman" w:hAnsi="Raleway" w:cs="Times New Roman"/>
          <w:szCs w:val="22"/>
          <w:lang w:eastAsia="pt-BR"/>
        </w:rPr>
        <w:t xml:space="preserve"> e </w:t>
      </w:r>
      <w:r w:rsidRPr="00D5067B">
        <w:rPr>
          <w:rFonts w:ascii="Raleway" w:eastAsia="Times New Roman" w:hAnsi="Raleway" w:cs="Times New Roman"/>
          <w:i/>
          <w:iCs/>
          <w:szCs w:val="22"/>
          <w:lang w:eastAsia="pt-BR"/>
        </w:rPr>
        <w:t>firmwares</w:t>
      </w:r>
      <w:r w:rsidRPr="00D5067B">
        <w:rPr>
          <w:rFonts w:ascii="Raleway" w:eastAsia="Times New Roman" w:hAnsi="Raleway" w:cs="Times New Roman"/>
          <w:szCs w:val="22"/>
          <w:lang w:eastAsia="pt-BR"/>
        </w:rPr>
        <w:t xml:space="preserve"> devem estar disponíveis para </w:t>
      </w:r>
      <w:r w:rsidRPr="00D5067B">
        <w:rPr>
          <w:rFonts w:ascii="Raleway" w:eastAsia="Times New Roman" w:hAnsi="Raleway" w:cs="Times New Roman"/>
          <w:i/>
          <w:iCs/>
          <w:szCs w:val="22"/>
          <w:lang w:eastAsia="pt-BR"/>
        </w:rPr>
        <w:t>download</w:t>
      </w:r>
      <w:r w:rsidRPr="00D5067B">
        <w:rPr>
          <w:rFonts w:ascii="Raleway" w:eastAsia="Times New Roman" w:hAnsi="Raleway" w:cs="Times New Roman"/>
          <w:szCs w:val="22"/>
          <w:lang w:eastAsia="pt-BR"/>
        </w:rPr>
        <w:t xml:space="preserve"> de</w:t>
      </w:r>
      <w:r w:rsidR="00A6698D"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 xml:space="preserve">versões atualizadas durante o período de garantia dos equipamentos, dando direito às novas versões e correções de </w:t>
      </w:r>
      <w:r w:rsidRPr="00D5067B">
        <w:rPr>
          <w:rFonts w:ascii="Raleway" w:eastAsia="Times New Roman" w:hAnsi="Raleway" w:cs="Times New Roman"/>
          <w:i/>
          <w:iCs/>
          <w:szCs w:val="22"/>
          <w:lang w:eastAsia="pt-BR"/>
        </w:rPr>
        <w:t>software</w:t>
      </w:r>
      <w:r w:rsidRPr="00D5067B">
        <w:rPr>
          <w:rFonts w:ascii="Raleway" w:eastAsia="Times New Roman" w:hAnsi="Raleway" w:cs="Times New Roman"/>
          <w:szCs w:val="22"/>
          <w:lang w:eastAsia="pt-BR"/>
        </w:rPr>
        <w:t xml:space="preserve"> junto ao fabricante que mantenham compatibilidade com o </w:t>
      </w:r>
      <w:r w:rsidRPr="00D5067B">
        <w:rPr>
          <w:rFonts w:ascii="Raleway" w:eastAsia="Times New Roman" w:hAnsi="Raleway" w:cs="Times New Roman"/>
          <w:i/>
          <w:iCs/>
          <w:szCs w:val="22"/>
          <w:lang w:eastAsia="pt-BR"/>
        </w:rPr>
        <w:t>hardware</w:t>
      </w:r>
      <w:r w:rsidRPr="00D5067B">
        <w:rPr>
          <w:rFonts w:ascii="Raleway" w:eastAsia="Times New Roman" w:hAnsi="Raleway" w:cs="Times New Roman"/>
          <w:szCs w:val="22"/>
          <w:lang w:eastAsia="pt-BR"/>
        </w:rPr>
        <w:t xml:space="preserve"> adquirido.</w:t>
      </w:r>
    </w:p>
    <w:p w14:paraId="0B7E416A" w14:textId="1451A022"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4.5.10. O fabricante e a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 xml:space="preserve">ontratada serão solidários nas responsabilidades advindas da garantia e suporte técnico por todo o prazo do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w:t>
      </w:r>
    </w:p>
    <w:p w14:paraId="05A02460" w14:textId="4544673C"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4.6. </w:t>
      </w:r>
      <w:r w:rsidRPr="00D5067B">
        <w:rPr>
          <w:rFonts w:ascii="Raleway" w:eastAsia="Times New Roman" w:hAnsi="Raleway" w:cs="Times New Roman"/>
          <w:szCs w:val="22"/>
          <w:u w:val="single"/>
          <w:lang w:eastAsia="pt-BR"/>
        </w:rPr>
        <w:t>Requisitos de Segurança da Informação e Privacidade</w:t>
      </w:r>
      <w:r w:rsidRPr="00D5067B">
        <w:rPr>
          <w:rFonts w:ascii="Raleway" w:eastAsia="Times New Roman" w:hAnsi="Raleway" w:cs="Times New Roman"/>
          <w:szCs w:val="22"/>
          <w:lang w:eastAsia="pt-BR"/>
        </w:rPr>
        <w:t>:</w:t>
      </w:r>
    </w:p>
    <w:p w14:paraId="6BA0386F" w14:textId="71D5F6A0"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4.6.1. A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 xml:space="preserve">ontratada deverá manter sigilo absoluto sobre quaisquer dados e informações contidos em quaisquer documentos e em quaisquer mídias, de que venha a ter </w:t>
      </w:r>
      <w:r w:rsidRPr="00D5067B">
        <w:rPr>
          <w:rFonts w:ascii="Raleway" w:eastAsia="Times New Roman" w:hAnsi="Raleway" w:cs="Times New Roman"/>
          <w:szCs w:val="22"/>
          <w:lang w:eastAsia="pt-BR"/>
        </w:rPr>
        <w:lastRenderedPageBreak/>
        <w:t>conhecimento durante a execução dos trabalhos, não podendo, sob qualquer pretexto divulgar, reproduzir ou utilizar, independentemente da classificação de sigilo conferida pelo contratante a tais documentos.</w:t>
      </w:r>
    </w:p>
    <w:p w14:paraId="7CA1F80D" w14:textId="77022C66"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4.6.2. A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 xml:space="preserve">ontratada não poderá divulgar quaisquer informações a que tenham acesso em virtude dos trabalhos a serem executados ou de que tenham tomado conhecimento em decorrência da execução do objeto do contrato, sem autorização, por escrito, do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ontratante, sob pena de aplicação das sanções cabíveis, além do pagamento de indenização por perdas e danos.</w:t>
      </w:r>
    </w:p>
    <w:p w14:paraId="6CB60321" w14:textId="1A717FD4"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4.6.3. A fim de garantir-se as condições dos itens supramencionados, a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 xml:space="preserve">ontratada deverá assinar o Termo de Compromisso de Manutenção de Sigilo e entregar ao Gestor e/ou Fiscal da contratação antes do início da execução do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w:t>
      </w:r>
    </w:p>
    <w:p w14:paraId="1DA3054C" w14:textId="35BD0EDC"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4.7. </w:t>
      </w:r>
      <w:r w:rsidRPr="00D5067B">
        <w:rPr>
          <w:rFonts w:ascii="Raleway" w:eastAsia="Times New Roman" w:hAnsi="Raleway" w:cs="Times New Roman"/>
          <w:szCs w:val="22"/>
          <w:u w:val="single"/>
          <w:lang w:eastAsia="pt-BR"/>
        </w:rPr>
        <w:t>Da Subcontratação</w:t>
      </w:r>
    </w:p>
    <w:p w14:paraId="120EF547" w14:textId="5EB48DF5"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4.7.1. Considerando as características da contratação, e a impossibilidade de execução de todas as atividades por múltiplos fornecedores/licitantes sem aumento dos riscos relacionados a gestão do suporte, não será permitida a subcontratação dos serviços.</w:t>
      </w:r>
    </w:p>
    <w:p w14:paraId="62E44EE7" w14:textId="1964163A"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 </w:t>
      </w:r>
      <w:r w:rsidRPr="00D5067B">
        <w:rPr>
          <w:rFonts w:ascii="Raleway" w:eastAsia="Times New Roman" w:hAnsi="Raleway" w:cs="Times New Roman"/>
          <w:szCs w:val="22"/>
          <w:u w:val="single"/>
          <w:lang w:eastAsia="pt-BR"/>
        </w:rPr>
        <w:t>Da Garantia da Contratação</w:t>
      </w:r>
      <w:r w:rsidRPr="00D5067B">
        <w:rPr>
          <w:rFonts w:ascii="Raleway" w:eastAsia="Times New Roman" w:hAnsi="Raleway" w:cs="Times New Roman"/>
          <w:szCs w:val="22"/>
          <w:lang w:eastAsia="pt-BR"/>
        </w:rPr>
        <w:t xml:space="preserve"> </w:t>
      </w:r>
    </w:p>
    <w:p w14:paraId="6BB3D0E7" w14:textId="63BD5985"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4.8.1. Para garantir o fiel cumprimento das obrigações decorrentes da contratação, inclusive as multas, os prejuízos e as indenizações decorrentes de inadimplemento, a Contratada procederá a garantia de execução do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 nos moldes do artigo 96, da Lei nº 14.133/2021, com validade durante a execução do contrato e por mais 3 (três) meses após o término da vigência contratual,</w:t>
      </w:r>
    </w:p>
    <w:p w14:paraId="6C6217B7" w14:textId="58DB076E"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4.8.2. A Contratada deverá optar por uma das seguintes modalidades de garantia: </w:t>
      </w:r>
    </w:p>
    <w:p w14:paraId="0A34B39B" w14:textId="6275EC72"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4.8.2.1.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22DAF8FC" w14:textId="4017B413"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4.8.2.2. </w:t>
      </w:r>
      <w:r w:rsidRPr="00D5067B">
        <w:rPr>
          <w:rFonts w:ascii="Raleway" w:eastAsia="Times New Roman" w:hAnsi="Raleway" w:cs="Times New Roman"/>
          <w:szCs w:val="22"/>
          <w:u w:val="single"/>
          <w:lang w:eastAsia="pt-BR"/>
        </w:rPr>
        <w:t>Seguro-garantia</w:t>
      </w:r>
      <w:r w:rsidRPr="00D5067B">
        <w:rPr>
          <w:rFonts w:ascii="Raleway" w:eastAsia="Times New Roman" w:hAnsi="Raleway" w:cs="Times New Roman"/>
          <w:szCs w:val="22"/>
          <w:lang w:eastAsia="pt-BR"/>
        </w:rPr>
        <w:t>;</w:t>
      </w:r>
    </w:p>
    <w:p w14:paraId="458E8D73" w14:textId="430E2B4D"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4.8.2.3. Fiança bancária emitida por banco ou instituição financeira devidamente autorizada a operar no País pelo Banco Central do Brasil;</w:t>
      </w:r>
    </w:p>
    <w:p w14:paraId="08D54D92" w14:textId="53C4AEDA"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4.8.2.4. Título de capitalização custeado por pagamento único, com resgate pelo valor total.</w:t>
      </w:r>
    </w:p>
    <w:p w14:paraId="7A0D96E1" w14:textId="585B530D"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4.8.3. O seguro-garantia deverá ser prestado em até 1 (um) mês, contado da data de homologação da licitação e anterior à assinatura do contrato. Para as demais modalidades, a garantia deverá ser prestada no prazo máximo de 10 (dez) dias úteis, contados da assinatura do </w:t>
      </w:r>
      <w:r w:rsidR="00A6698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 xml:space="preserve">ontrato: </w:t>
      </w:r>
    </w:p>
    <w:p w14:paraId="76622275" w14:textId="78B2C2BB"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4.8.3.1. Em caso de não apresentação da garantia no prazo fixado, a licitante e estará sujeita a sanções administrativas; </w:t>
      </w:r>
    </w:p>
    <w:p w14:paraId="2DD0D1EC" w14:textId="09716BD9"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4.8.3.2. No caso de alteração do valor do </w:t>
      </w:r>
      <w:r w:rsidR="000755DF"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 ou prorrogação de sua vigência, a garantia deverá ser reforçada, complementada ou renovada, conforme o caso, em até 10 (dez) dias úteis da assinatura do termo aditivo/apostilamento.</w:t>
      </w:r>
    </w:p>
    <w:p w14:paraId="3F122878" w14:textId="2B65F272"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4.8.4. A caução em dinheiro será depositada em Instituição Financeira Idônea, autorizada a operar pelo Banco Central do Brasil, para os fins a que se destina, em conta específica no Banco do Brasil em favor do Contratante, com correção monetária, sendo o recibo de depósito o único meio hábil de comprovação desta exigência;</w:t>
      </w:r>
    </w:p>
    <w:p w14:paraId="36A7665A" w14:textId="06138E1F"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4.8.5. Os títulos da dívida pública deverão ter valor de mercado compatível com o valor a ser garantido no contrato, preferencialmente em consonância com as espécies recomendadas pelo Governo Federal, como aqueles previstos no artigo 2º, da Lei nº 10.179, de 06 de fevereiro de 2001;</w:t>
      </w:r>
    </w:p>
    <w:p w14:paraId="4F0E4D9B" w14:textId="49381A11"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4.8.6. A fiança-bancária deverá estar vinculada à Instituição Financeira autorizada a operar pelo Banco Central do Brasil;</w:t>
      </w:r>
    </w:p>
    <w:p w14:paraId="72C41503" w14:textId="6969967D"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4.8.7. O seguro-garantia deverá ser emitido por pessoa jurídica fiadora devidamente registrada junto à Superintendência de Seguros Privados (SUSEP) para emissão do </w:t>
      </w:r>
      <w:r w:rsidRPr="00D5067B">
        <w:rPr>
          <w:rFonts w:ascii="Raleway" w:eastAsia="Times New Roman" w:hAnsi="Raleway" w:cs="Times New Roman"/>
          <w:szCs w:val="22"/>
          <w:lang w:eastAsia="pt-BR"/>
        </w:rPr>
        <w:lastRenderedPageBreak/>
        <w:t>referido documento, observada a legislação que rege a matéria, especialmente as disposições da Circular SUSEP nº 477, de 30 de setembro de 2013, Circular SUSEP nº 577, de 26 de setembro de 2018, e alterações;</w:t>
      </w:r>
    </w:p>
    <w:p w14:paraId="67670EE5" w14:textId="4353D317"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4.8.8. Qualquer que seja a modalidade escolhida, o valor da garantia corresponderá a 5% (cinco por cento) do valor </w:t>
      </w:r>
      <w:r w:rsidR="004E0127">
        <w:rPr>
          <w:rFonts w:ascii="Raleway" w:eastAsia="Times New Roman" w:hAnsi="Raleway" w:cs="Times New Roman"/>
          <w:szCs w:val="22"/>
          <w:lang w:eastAsia="pt-BR"/>
        </w:rPr>
        <w:t xml:space="preserve">anual </w:t>
      </w:r>
      <w:r w:rsidRPr="00D5067B">
        <w:rPr>
          <w:rFonts w:ascii="Raleway" w:eastAsia="Times New Roman" w:hAnsi="Raleway" w:cs="Times New Roman"/>
          <w:szCs w:val="22"/>
          <w:lang w:eastAsia="pt-BR"/>
        </w:rPr>
        <w:t>do contrato;</w:t>
      </w:r>
    </w:p>
    <w:p w14:paraId="77B35C4D" w14:textId="63DAF2CC"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4.8.9. Qualquer que seja a modalidade escolhida, a garantia assegurará o pagamento de: </w:t>
      </w:r>
    </w:p>
    <w:p w14:paraId="36E8F281" w14:textId="3A427233"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4.8.9.1. Prejuízos advindos do não cumprimento do objeto do </w:t>
      </w:r>
      <w:r w:rsidR="00674CF2"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w:t>
      </w:r>
    </w:p>
    <w:p w14:paraId="21AC1482" w14:textId="53DE8F1E"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4.8.9.2. Prejuízos diretos causados à Administração decorrentes de culpa ou dolo durante a execução do </w:t>
      </w:r>
      <w:r w:rsidR="00674CF2"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w:t>
      </w:r>
    </w:p>
    <w:p w14:paraId="619B8A4E" w14:textId="1D60955E"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4.8.9.3. Multas moratórias e punitivas aplicadas pela Administração à Contratada; </w:t>
      </w:r>
    </w:p>
    <w:p w14:paraId="2715AC54" w14:textId="71D17F15"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4.8.9.4. Obrigações trabalhistas, sociais e previdenciárias de qualquer natureza, não adimplidas pela Contratada.</w:t>
      </w:r>
    </w:p>
    <w:p w14:paraId="0580CBC4" w14:textId="164B1204"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4.8.10. A modalidade seguro-garantia somente será aceita se contemplar todos os eventos indicados nas alíneas do item 4.8.9.</w:t>
      </w:r>
    </w:p>
    <w:p w14:paraId="3915C8FD" w14:textId="4D3CE0C4"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4.8.11. A inobservância do prazo fixado para apresentação da garantia, inclusive em decorrência de reforço ou prorrogação da vigência, acarretará a aplicação de multa moratória de 0,04% (quatro centésimos por cento) do valor anual estimado do contrato por dia de atraso, observado o máximo de 10% (dez por cento).</w:t>
      </w:r>
    </w:p>
    <w:p w14:paraId="13CC60E3" w14:textId="2F862C22"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4.8.12. O atraso superior a 15 (quinze) dias corridos para apresentar a garantia autoriza a Administração a converter a multa moratória em compensatória e promover a extinção unilateral do contrato sem prejuízo de outras sanções administrativas, conforme dispõe o artigo 162, parágrafo único, da Lei nº 14.133/2021; </w:t>
      </w:r>
    </w:p>
    <w:p w14:paraId="22ADA92D" w14:textId="5DC0645D"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4.8.13. A garantia somente será considerada liberada ou restituída 3 (três) meses após a finalização da fiel execução do </w:t>
      </w:r>
      <w:r w:rsidR="00674CF2"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 e será acompanhada de declaração do Contratante, mediante termo circunstanciado, de que a Contratada cumpriu todas as cláusulas do contrato. O prazo de 3 (três) meses acima poderá ser estendido em caso de ocorrência de sinistro.</w:t>
      </w:r>
    </w:p>
    <w:p w14:paraId="7B3FEC79" w14:textId="7640A1D6"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4.8.14. Quando da liberação ou restituição da garantia, se prestada em dinheiro, será atualizada monetariamente.</w:t>
      </w:r>
    </w:p>
    <w:p w14:paraId="5E5FE8F3" w14:textId="76670F43"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4.8.15.</w:t>
      </w:r>
      <w:r w:rsidR="00674CF2"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Caso o valor da garantia for utilizado total ou parcialmente em pagamento de qualquer obrigação, a Contratada obriga-se a fazer a respectiva reposição no prazo máximo de 5 (cinco) dias úteis, contados da data em que for notificada.</w:t>
      </w:r>
    </w:p>
    <w:p w14:paraId="20788A05" w14:textId="3477DCAC"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4.8.16. O seguro-garantia continuará em vigor mesmo se a </w:t>
      </w:r>
      <w:r w:rsidR="00674CF2"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ontratada não tiver pagado o prêmio nas datas convencionadas.</w:t>
      </w:r>
    </w:p>
    <w:p w14:paraId="4B53B031" w14:textId="03C5C7BB"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4.8.17. É de inteira responsabilidade da contratada a renovação da garantia prestada, quando couber, estando sua liberação condicionada ao término das obrigações contratuais com o </w:t>
      </w:r>
      <w:r w:rsidR="00674CF2"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ontratante.</w:t>
      </w:r>
    </w:p>
    <w:p w14:paraId="649B217D" w14:textId="313BD8AA"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4.8.18. Na ocorrência de celebração de Termo Aditivo de prorrogação de contrato e/ou acréscimo contratual de valor, inclusive reajustamento, deverá ser prestada garantia proporcional frente ao novo valor, nas mesmas condições estabelecidas nesta Cláusula.</w:t>
      </w:r>
    </w:p>
    <w:p w14:paraId="23E9ABFC" w14:textId="3CEE8CF3" w:rsidR="000B44AA" w:rsidRPr="00D5067B" w:rsidRDefault="000B44AA" w:rsidP="000B44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4.8.19. Além das condições especificadas nos itens anteriores, aplicam-se às condições e às garantias as disposições do Código Civil e do Código de Defesa do Consumidor.</w:t>
      </w:r>
    </w:p>
    <w:p w14:paraId="425ADAB9" w14:textId="77777777" w:rsidR="00BF3BC0" w:rsidRPr="00D5067B" w:rsidRDefault="00BF3BC0" w:rsidP="006E6E5D">
      <w:pPr>
        <w:spacing w:line="240" w:lineRule="auto"/>
        <w:jc w:val="both"/>
        <w:rPr>
          <w:rFonts w:ascii="Raleway" w:eastAsia="Times New Roman" w:hAnsi="Raleway" w:cs="Times New Roman"/>
          <w:szCs w:val="22"/>
          <w:lang w:eastAsia="pt-BR"/>
        </w:rPr>
      </w:pPr>
    </w:p>
    <w:p w14:paraId="5CDCBC2A" w14:textId="344CA04F" w:rsidR="008456DA" w:rsidRPr="00D5067B" w:rsidRDefault="00E773FD" w:rsidP="0016269B">
      <w:pPr>
        <w:shd w:val="clear" w:color="auto" w:fill="D9D9D9" w:themeFill="background1" w:themeFillShade="D9"/>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b/>
          <w:szCs w:val="22"/>
          <w:lang w:eastAsia="pt-BR"/>
        </w:rPr>
        <w:t>5</w:t>
      </w:r>
      <w:r w:rsidR="00BF3BC0" w:rsidRPr="00D5067B">
        <w:rPr>
          <w:rFonts w:ascii="Raleway" w:eastAsia="Times New Roman" w:hAnsi="Raleway" w:cs="Times New Roman"/>
          <w:b/>
          <w:szCs w:val="22"/>
          <w:lang w:eastAsia="pt-BR"/>
        </w:rPr>
        <w:t>.</w:t>
      </w:r>
      <w:r w:rsidR="006836AD" w:rsidRPr="00D5067B">
        <w:rPr>
          <w:rFonts w:ascii="Raleway" w:eastAsia="Times New Roman" w:hAnsi="Raleway" w:cs="Times New Roman"/>
          <w:b/>
          <w:szCs w:val="22"/>
          <w:lang w:eastAsia="pt-BR"/>
        </w:rPr>
        <w:t xml:space="preserve"> </w:t>
      </w:r>
      <w:r w:rsidR="00BF3BC0" w:rsidRPr="00D5067B">
        <w:rPr>
          <w:rFonts w:ascii="Raleway" w:eastAsia="Times New Roman" w:hAnsi="Raleway" w:cs="Times New Roman"/>
          <w:b/>
          <w:szCs w:val="22"/>
          <w:lang w:eastAsia="pt-BR"/>
        </w:rPr>
        <w:t xml:space="preserve">CLÁUSULA </w:t>
      </w:r>
      <w:r w:rsidRPr="00D5067B">
        <w:rPr>
          <w:rFonts w:ascii="Raleway" w:eastAsia="Times New Roman" w:hAnsi="Raleway" w:cs="Times New Roman"/>
          <w:b/>
          <w:szCs w:val="22"/>
          <w:lang w:eastAsia="pt-BR"/>
        </w:rPr>
        <w:t>QUINTA</w:t>
      </w:r>
      <w:r w:rsidR="00C75007" w:rsidRPr="00D5067B">
        <w:rPr>
          <w:rFonts w:ascii="Raleway" w:eastAsia="Times New Roman" w:hAnsi="Raleway" w:cs="Times New Roman"/>
          <w:b/>
          <w:szCs w:val="22"/>
          <w:lang w:eastAsia="pt-BR"/>
        </w:rPr>
        <w:t xml:space="preserve"> </w:t>
      </w:r>
      <w:bookmarkStart w:id="5" w:name="_Hlk516042622"/>
      <w:bookmarkStart w:id="6" w:name="_Hlk35001740"/>
      <w:r w:rsidR="0016269B" w:rsidRPr="00D5067B">
        <w:rPr>
          <w:rFonts w:ascii="Raleway" w:eastAsia="Times New Roman" w:hAnsi="Raleway" w:cs="Times New Roman"/>
          <w:b/>
          <w:szCs w:val="22"/>
          <w:lang w:eastAsia="pt-BR"/>
        </w:rPr>
        <w:t xml:space="preserve">– </w:t>
      </w:r>
      <w:r w:rsidR="0005146F" w:rsidRPr="00D5067B">
        <w:rPr>
          <w:rFonts w:ascii="Raleway" w:eastAsia="Times New Roman" w:hAnsi="Raleway" w:cs="Times New Roman"/>
          <w:b/>
          <w:szCs w:val="22"/>
          <w:lang w:eastAsia="pt-BR"/>
        </w:rPr>
        <w:t>DA EXECUÇÃO</w:t>
      </w:r>
      <w:r w:rsidR="00DC28CA" w:rsidRPr="00D5067B">
        <w:rPr>
          <w:rFonts w:ascii="Raleway" w:eastAsia="Times New Roman" w:hAnsi="Raleway" w:cs="Times New Roman"/>
          <w:b/>
          <w:szCs w:val="22"/>
          <w:lang w:eastAsia="pt-BR"/>
        </w:rPr>
        <w:t xml:space="preserve"> </w:t>
      </w:r>
      <w:r w:rsidR="0005146F" w:rsidRPr="00D5067B">
        <w:rPr>
          <w:rFonts w:ascii="Raleway" w:eastAsia="Times New Roman" w:hAnsi="Raleway" w:cs="Times New Roman"/>
          <w:b/>
          <w:szCs w:val="22"/>
          <w:lang w:eastAsia="pt-BR"/>
        </w:rPr>
        <w:t>DO OBJETO</w:t>
      </w:r>
    </w:p>
    <w:p w14:paraId="6E822317" w14:textId="16080D4F" w:rsidR="00B8509F" w:rsidRPr="00D5067B" w:rsidRDefault="00E773FD" w:rsidP="00B8509F">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5</w:t>
      </w:r>
      <w:r w:rsidR="00E80EC0" w:rsidRPr="00D5067B">
        <w:rPr>
          <w:rFonts w:ascii="Raleway" w:eastAsia="Times New Roman" w:hAnsi="Raleway" w:cs="Times New Roman"/>
          <w:szCs w:val="22"/>
          <w:lang w:eastAsia="pt-BR"/>
        </w:rPr>
        <w:t>.1.</w:t>
      </w:r>
      <w:r w:rsidR="00B8509F" w:rsidRPr="00D5067B">
        <w:rPr>
          <w:rFonts w:ascii="Raleway" w:eastAsia="Times New Roman" w:hAnsi="Raleway" w:cs="Times New Roman"/>
          <w:szCs w:val="22"/>
          <w:lang w:eastAsia="pt-BR"/>
        </w:rPr>
        <w:t xml:space="preserve"> A Contratada deverá fornecer as licenças e renovações de </w:t>
      </w:r>
      <w:r w:rsidR="00B8509F" w:rsidRPr="00D5067B">
        <w:rPr>
          <w:rFonts w:ascii="Raleway" w:eastAsia="Times New Roman" w:hAnsi="Raleway" w:cs="Times New Roman"/>
          <w:i/>
          <w:iCs/>
          <w:szCs w:val="22"/>
          <w:lang w:eastAsia="pt-BR"/>
        </w:rPr>
        <w:t>software</w:t>
      </w:r>
      <w:r w:rsidR="00B8509F" w:rsidRPr="00D5067B">
        <w:rPr>
          <w:rFonts w:ascii="Raleway" w:eastAsia="Times New Roman" w:hAnsi="Raleway" w:cs="Times New Roman"/>
          <w:szCs w:val="22"/>
          <w:lang w:eastAsia="pt-BR"/>
        </w:rPr>
        <w:t>, após a confirmação do recebimento da Ordem de Fornecimento/Serviço que será emitida pela Secretaria de Tecnologia da Informação/PGJ.</w:t>
      </w:r>
    </w:p>
    <w:p w14:paraId="118910C2" w14:textId="154EFB96" w:rsidR="00B8509F" w:rsidRPr="00D5067B" w:rsidRDefault="00B8509F" w:rsidP="00B8509F">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5.2. O prazo de entrega dos serviços não poderá ser superior a 20 (vinte) dias, após a confirmação do recebimento da Ordem de Serviço emitida pela Secretaria de Tecnologia da Informação/PGJ;</w:t>
      </w:r>
    </w:p>
    <w:p w14:paraId="5254AF6D" w14:textId="71BFDA48" w:rsidR="00B8509F" w:rsidRPr="00D5067B" w:rsidRDefault="00B8509F" w:rsidP="00B8509F">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lastRenderedPageBreak/>
        <w:t>5.2.1. Em se tratando de comunicação enviada pelo correio eletrônico, considera-se intimado o fornecedor no primeiro dia útil seguinte ao envio, iniciando-se a contagem do prazo no dia imediatamente posterior ao da intimação.</w:t>
      </w:r>
    </w:p>
    <w:p w14:paraId="15DAD758" w14:textId="58213752" w:rsidR="00B8509F" w:rsidRPr="00D5067B" w:rsidRDefault="00B8509F" w:rsidP="00B8509F">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5.3. As solicitações de prorrogação de prazo, em eventuais situações extraordinárias, serão submetidas à análise do Contratante;</w:t>
      </w:r>
    </w:p>
    <w:p w14:paraId="07841048" w14:textId="4D4A1132" w:rsidR="00B8509F" w:rsidRPr="00D5067B" w:rsidRDefault="00B8509F" w:rsidP="00B8509F">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5.4. As licenças, poderão ser entregues por meio eletrônico, quando aplicável, se assim acordado na reunião inicial ou fisicamente, remetidas a sede da Procuradoria-Geral de Justiça, situada na Rua Presidente Manuel Ferraz de Campos Salles, 214, Campo Grande/MS, devendo a empresa vencedora agendar a entrega das licenças/subscrições com 72 horas de antecedência por meio do telefone (67) 3318-8906- ou 3318-3940; </w:t>
      </w:r>
    </w:p>
    <w:p w14:paraId="70714E4E" w14:textId="0B86E2F1" w:rsidR="00B8509F" w:rsidRPr="00D5067B" w:rsidRDefault="00B8509F" w:rsidP="00B8509F">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5.5. As licenças fornecidas serão validadas, mediante verificação da disponibilização no site da fabricante ou outra ferramenta apresentada pela Contratada;</w:t>
      </w:r>
    </w:p>
    <w:p w14:paraId="45D5F05C" w14:textId="46C1DC6D" w:rsidR="00B8509F" w:rsidRPr="00D5067B" w:rsidRDefault="00B8509F" w:rsidP="00B8509F">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5.6. Deverá ser disponibilizado ao Contratante o suporte técnico do fabricante em regime 24x7 (vinte e quatro horas por dia e sete dias por semana) e direito de atualização de versão pelo período mínimo de 36 (trinta e seis) meses;</w:t>
      </w:r>
    </w:p>
    <w:p w14:paraId="3B72D429" w14:textId="58520D1D" w:rsidR="00B8509F" w:rsidRPr="00D5067B" w:rsidRDefault="00B8509F" w:rsidP="00B8509F">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5.7. O objeto será recebido pela Fiscalização Técnica da contratação da seguinte forma: </w:t>
      </w:r>
    </w:p>
    <w:p w14:paraId="3F420176" w14:textId="19456107" w:rsidR="00B8509F" w:rsidRPr="00D5067B" w:rsidRDefault="00B8509F" w:rsidP="00B8509F">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5.7.1. PROVISORIAMENTE - Emissão do Termo de Recebimento Provisório em até 05 (cinco) dias úteis após o final de cada período de faturamento, e</w:t>
      </w:r>
    </w:p>
    <w:p w14:paraId="623EDA2A" w14:textId="2FF5CCFB" w:rsidR="00B8509F" w:rsidRPr="00D5067B" w:rsidRDefault="00B8509F" w:rsidP="00B8509F">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5.7.2. DEFINITIVAMENTE - Emissão do Termo de Recebimento Definitivo em até 10 (dez) dias úteis contados da emissão do Termo de Recebimento Provisório.</w:t>
      </w:r>
    </w:p>
    <w:p w14:paraId="4BEE7CFD" w14:textId="6C59EFAE" w:rsidR="0006003F" w:rsidRPr="00D5067B" w:rsidRDefault="00B8509F" w:rsidP="00B8509F">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5.8. O recebimento provisório ou definitivo não excluirá a responsabilidade civil pela solidez e pela segurança do serviço nem a responsabilidade ético-profissional pela perfeita execução do Contrato.</w:t>
      </w:r>
    </w:p>
    <w:p w14:paraId="6008B96D" w14:textId="77777777" w:rsidR="007D1BC0" w:rsidRPr="00D5067B" w:rsidRDefault="007D1BC0" w:rsidP="006E6E5D">
      <w:pPr>
        <w:spacing w:line="240" w:lineRule="auto"/>
        <w:jc w:val="both"/>
        <w:rPr>
          <w:rFonts w:ascii="Raleway" w:eastAsia="Times New Roman" w:hAnsi="Raleway" w:cs="Times New Roman"/>
          <w:szCs w:val="22"/>
          <w:lang w:eastAsia="pt-BR"/>
        </w:rPr>
      </w:pPr>
    </w:p>
    <w:p w14:paraId="168E8863" w14:textId="43A1DFC5" w:rsidR="00D46395" w:rsidRPr="00D5067B" w:rsidRDefault="00E773FD"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6</w:t>
      </w:r>
      <w:r w:rsidR="00D46395" w:rsidRPr="00D5067B">
        <w:rPr>
          <w:rFonts w:ascii="Raleway" w:eastAsia="Times New Roman" w:hAnsi="Raleway" w:cs="Times New Roman"/>
          <w:b/>
          <w:szCs w:val="22"/>
          <w:lang w:eastAsia="pt-BR"/>
        </w:rPr>
        <w:t xml:space="preserve">. CLÁUSULA </w:t>
      </w:r>
      <w:r w:rsidRPr="00D5067B">
        <w:rPr>
          <w:rFonts w:ascii="Raleway" w:eastAsia="Times New Roman" w:hAnsi="Raleway" w:cs="Times New Roman"/>
          <w:b/>
          <w:szCs w:val="22"/>
          <w:lang w:eastAsia="pt-BR"/>
        </w:rPr>
        <w:t>SEXTA</w:t>
      </w:r>
      <w:r w:rsidR="00201E1C" w:rsidRPr="00D5067B">
        <w:rPr>
          <w:rFonts w:ascii="Raleway" w:eastAsia="Times New Roman" w:hAnsi="Raleway" w:cs="Times New Roman"/>
          <w:b/>
          <w:szCs w:val="22"/>
          <w:lang w:eastAsia="pt-BR"/>
        </w:rPr>
        <w:t xml:space="preserve"> </w:t>
      </w:r>
      <w:r w:rsidR="00FD27AC" w:rsidRPr="00D5067B">
        <w:rPr>
          <w:rFonts w:ascii="Raleway" w:eastAsia="Times New Roman" w:hAnsi="Raleway" w:cs="Times New Roman"/>
          <w:b/>
          <w:szCs w:val="22"/>
          <w:lang w:eastAsia="pt-BR"/>
        </w:rPr>
        <w:t>– DAS OBRIGAÇÕES DA CONTRATADA</w:t>
      </w:r>
    </w:p>
    <w:p w14:paraId="20B1A98F" w14:textId="4161E2A2" w:rsidR="004B471D" w:rsidRPr="00D5067B" w:rsidRDefault="00E773F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w:t>
      </w:r>
      <w:r w:rsidR="0069345C" w:rsidRPr="00D5067B">
        <w:rPr>
          <w:rFonts w:ascii="Raleway" w:eastAsia="Times New Roman" w:hAnsi="Raleway" w:cs="Times New Roman"/>
          <w:szCs w:val="22"/>
          <w:lang w:eastAsia="pt-BR"/>
        </w:rPr>
        <w:t>.1</w:t>
      </w:r>
      <w:r w:rsidR="006F2DBD" w:rsidRPr="00D5067B">
        <w:rPr>
          <w:rFonts w:ascii="Raleway" w:eastAsia="Times New Roman" w:hAnsi="Raleway" w:cs="Times New Roman"/>
          <w:szCs w:val="22"/>
          <w:lang w:eastAsia="pt-BR"/>
        </w:rPr>
        <w:t>.</w:t>
      </w:r>
      <w:r w:rsidR="004B471D" w:rsidRPr="00D5067B">
        <w:rPr>
          <w:rFonts w:ascii="Raleway" w:eastAsia="Times New Roman" w:hAnsi="Raleway" w:cs="Times New Roman"/>
          <w:szCs w:val="22"/>
          <w:lang w:eastAsia="pt-BR"/>
        </w:rPr>
        <w:t xml:space="preserve"> Participar da reunião de alinhamento de que trata o item </w:t>
      </w:r>
      <w:r w:rsidR="002D3F47" w:rsidRPr="00D5067B">
        <w:rPr>
          <w:rFonts w:ascii="Raleway" w:eastAsia="Times New Roman" w:hAnsi="Raleway" w:cs="Times New Roman"/>
          <w:szCs w:val="22"/>
          <w:lang w:eastAsia="pt-BR"/>
        </w:rPr>
        <w:t>9</w:t>
      </w:r>
      <w:r w:rsidR="004B471D" w:rsidRPr="00D5067B">
        <w:rPr>
          <w:rFonts w:ascii="Raleway" w:eastAsia="Times New Roman" w:hAnsi="Raleway" w:cs="Times New Roman"/>
          <w:szCs w:val="22"/>
          <w:lang w:eastAsia="pt-BR"/>
        </w:rPr>
        <w:t>.1, na data e horário marcados, conforme conveniência da Administração.</w:t>
      </w:r>
    </w:p>
    <w:p w14:paraId="5AC28440" w14:textId="3B6DA538"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6.2. Indicar um preposto para o </w:t>
      </w:r>
      <w:r w:rsidR="002D3F47"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 xml:space="preserve">ontrato, sendo este o interlocutor da </w:t>
      </w:r>
      <w:r w:rsidR="002D3F47"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ontratada junto ao MPMS para os assuntos relativos ao cumprimento das cláusulas contratuais e para participar de reuniões de acompanhamento, sempre que solicitado pelo MPMS;</w:t>
      </w:r>
    </w:p>
    <w:p w14:paraId="73587904" w14:textId="29744DEA"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6.3. Responsabilizar-se técnica e administrativamente pelo objeto contratado, não sendo aceito, sob qualquer pretexto, a transferência de responsabilidade a outras entidades, sejam fabricantes, técnicos ou quaisquer outros;</w:t>
      </w:r>
    </w:p>
    <w:p w14:paraId="242792A1" w14:textId="12E56A9A"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6.4. Executar os serviços de acordo com as condições e prazos estabelecidos em</w:t>
      </w:r>
      <w:r w:rsidR="002D3F47" w:rsidRPr="00D5067B">
        <w:rPr>
          <w:rFonts w:ascii="Raleway" w:eastAsia="Times New Roman" w:hAnsi="Raleway" w:cs="Times New Roman"/>
          <w:szCs w:val="22"/>
          <w:lang w:eastAsia="pt-BR"/>
        </w:rPr>
        <w:t xml:space="preserve"> Contrato e no </w:t>
      </w:r>
      <w:r w:rsidRPr="00D5067B">
        <w:rPr>
          <w:rFonts w:ascii="Raleway" w:eastAsia="Times New Roman" w:hAnsi="Raleway" w:cs="Times New Roman"/>
          <w:szCs w:val="22"/>
          <w:lang w:eastAsia="pt-BR"/>
        </w:rPr>
        <w:t xml:space="preserve">Termo de Referência; </w:t>
      </w:r>
    </w:p>
    <w:p w14:paraId="1D30EDDA" w14:textId="4874E7D5"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6.5. </w:t>
      </w:r>
      <w:proofErr w:type="spellStart"/>
      <w:r w:rsidRPr="00D5067B">
        <w:rPr>
          <w:rFonts w:ascii="Raleway" w:eastAsia="Times New Roman" w:hAnsi="Raleway" w:cs="Times New Roman"/>
          <w:szCs w:val="22"/>
          <w:lang w:eastAsia="pt-BR"/>
        </w:rPr>
        <w:t>Fornecer</w:t>
      </w:r>
      <w:proofErr w:type="spellEnd"/>
      <w:r w:rsidRPr="00D5067B">
        <w:rPr>
          <w:rFonts w:ascii="Raleway" w:eastAsia="Times New Roman" w:hAnsi="Raleway" w:cs="Times New Roman"/>
          <w:szCs w:val="22"/>
          <w:lang w:eastAsia="pt-BR"/>
        </w:rPr>
        <w:t xml:space="preserve"> Suporte Técnico On-line nas condições estabelecidas;</w:t>
      </w:r>
    </w:p>
    <w:p w14:paraId="792182FB" w14:textId="0822D12A"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6.6. Reparar, corrigir, remover, reconstruir ou substituir, às suas expensas, no total ou em parte, o objeto do contrato em que se verificarem vícios, defeitos ou incorreções que forem detectados durante a vigência do instrumento contratual, cuja responsabilidade lhe seja atribuível, exclusivamente. </w:t>
      </w:r>
    </w:p>
    <w:p w14:paraId="15AADFA2" w14:textId="2F30B35F"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6.7. Prestar todos os esclarecimentos solicitados pelo contratante, atendendo prontamente a todas as reclamações; </w:t>
      </w:r>
    </w:p>
    <w:p w14:paraId="5751F47C" w14:textId="12F43B4E"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6.8. A </w:t>
      </w:r>
      <w:r w:rsidR="002D3F47"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ontratada não poderá divulgar quaisquer informações a que tenha acesso em virtude dos trabalhos a serem executados ou de que tenha tomado conhecimento em decorrência da execução do objeto, sem autorização, por escrito, do contratante, sob pena de sofrer as sanções legais;</w:t>
      </w:r>
    </w:p>
    <w:p w14:paraId="7E1D2072" w14:textId="4913BB56"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6.9. O Termo de Compromisso de Manutenção de Sigilo, deverá ser assinado pela Contratada, e entregue ao Gestor e/ou Fiscal da contratação antes do início da execução do </w:t>
      </w:r>
      <w:r w:rsidR="002D3F47"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w:t>
      </w:r>
    </w:p>
    <w:p w14:paraId="3E72A8BB" w14:textId="5281C6B3"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6.10. Cumprir a legislação trabalhista, previdenciária e social, inclusive no que se refere à jornada de trabalho e ao pagamento de salário no prazo previsto em lei, pagando </w:t>
      </w:r>
      <w:r w:rsidRPr="00D5067B">
        <w:rPr>
          <w:rFonts w:ascii="Raleway" w:eastAsia="Times New Roman" w:hAnsi="Raleway" w:cs="Times New Roman"/>
          <w:szCs w:val="22"/>
          <w:lang w:eastAsia="pt-BR"/>
        </w:rPr>
        <w:lastRenderedPageBreak/>
        <w:t>ainda todos os tributos e quaisquer encargos que forem devidos e relativos aos empregados utilizados na execução dos serviços;</w:t>
      </w:r>
    </w:p>
    <w:p w14:paraId="4FBFD663" w14:textId="3C9FAC51"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6.11. Manter, durante toda a vigência do </w:t>
      </w:r>
      <w:r w:rsidR="002D3F47"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 em compatibilidade com as obrigações assumidas, todas as condições de habilitação e de qualificação exigidas para a contratação;</w:t>
      </w:r>
    </w:p>
    <w:p w14:paraId="0D90869C" w14:textId="2D9C2F0C"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6.12. Agir com total diligência em eventuais reclamações trabalhistas promovidas por empregados seus que estejam ou, em algum momento, estiveram envolvidos na prestação de serviço aqui contratado, comparecendo em todas as audiências designadas, apresentando as necessárias contestações e recursos cabíveis, ainda que extinta a relação contratual com o Contratante;</w:t>
      </w:r>
    </w:p>
    <w:p w14:paraId="7C88BEB3" w14:textId="49E3EA62"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6.13.</w:t>
      </w:r>
      <w:r w:rsidR="00ED151D"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 xml:space="preserve">Observar as prescrições relativas às leis trabalhistas, previdenciárias, fiscais, seguros e quaisquer outras não mencionadas, bem como pagamento de todo e qualquer tributo que seja devido em decorrência direta do </w:t>
      </w:r>
      <w:r w:rsidR="00ED151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 isentando o contratante de qualquer responsabilidade;</w:t>
      </w:r>
    </w:p>
    <w:p w14:paraId="2508C36D" w14:textId="3B29B3CF"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6.14. A </w:t>
      </w:r>
      <w:r w:rsidR="00ED151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ontratada deverá cumprir fielmente as obrigações assumidas, respondendo pelas consequências de sua inexecução total ou parcial;</w:t>
      </w:r>
    </w:p>
    <w:p w14:paraId="5C3E03BD" w14:textId="3B51BFB2"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6.15. Não permitir a utilização de qualquer trabalho do menor de dezesseis anos, exceto na condição de aprendiz para os maiores de quatorze anos; nem permitir a utilização do trabalho do menor de dezoito anos em trabalho noturno, perigoso ou insalubre;</w:t>
      </w:r>
    </w:p>
    <w:p w14:paraId="52224D04" w14:textId="6A038A62"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6.16. A </w:t>
      </w:r>
      <w:r w:rsidR="00ED151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 xml:space="preserve">ontratada é obrigada a disponibilizar e manter atualizados conta de </w:t>
      </w:r>
      <w:r w:rsidRPr="00D5067B">
        <w:rPr>
          <w:rFonts w:ascii="Raleway" w:eastAsia="Times New Roman" w:hAnsi="Raleway" w:cs="Times New Roman"/>
          <w:i/>
          <w:iCs/>
          <w:szCs w:val="22"/>
          <w:lang w:eastAsia="pt-BR"/>
        </w:rPr>
        <w:t>e-mail</w:t>
      </w:r>
      <w:r w:rsidRPr="00D5067B">
        <w:rPr>
          <w:rFonts w:ascii="Raleway" w:eastAsia="Times New Roman" w:hAnsi="Raleway" w:cs="Times New Roman"/>
          <w:szCs w:val="22"/>
          <w:lang w:eastAsia="pt-BR"/>
        </w:rPr>
        <w:t>, endereço e telefones comerciais para fins de comunicação formal entre as partes;</w:t>
      </w:r>
    </w:p>
    <w:p w14:paraId="08F166C0" w14:textId="6BE2282E"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6.17. A </w:t>
      </w:r>
      <w:r w:rsidR="00ED151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 xml:space="preserve">ontratada se responsabilizará pelo correio eletrônico fornecido, de modo que, qualquer alteração desse endereço deverá ser comunicada ao </w:t>
      </w:r>
      <w:r w:rsidR="00ED151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ontratante, considerando-se válida toda correspondência enviada ao endereço constante dos autos;</w:t>
      </w:r>
    </w:p>
    <w:p w14:paraId="2FFF947D" w14:textId="64FFD0EE"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6.18. Em se tratando de comunicação enviada pelo correio eletrônico, considera-se intimada a </w:t>
      </w:r>
      <w:r w:rsidR="00ED151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ontratada no primeiro dia útil seguinte ao envio, iniciando-se a contagem do prazo no dia imediatamente posterior ao da intimação;</w:t>
      </w:r>
    </w:p>
    <w:p w14:paraId="7AF056D9" w14:textId="0D9D0764"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6.19. A </w:t>
      </w:r>
      <w:r w:rsidR="00ED151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ontratada deverá confirmar o recebimento das mensagens provenientes do Ministério Público Estadual, não podendo alegar o desconhecimento do recebimento das comunicações por este meio como justificativa para se eximir das responsabilidades assumidas ou eventuais sanções aplicadas;</w:t>
      </w:r>
    </w:p>
    <w:p w14:paraId="7140C20F" w14:textId="35B0444D"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6.20. A Contratada deve observar as disposições sobre a Lei Federal nº 13.709, de 14 de agosto de 2018, as quais estão previstas no item "Da Lei Geral de Proteção de Dados Pessoais (LGPD)" deste documento.</w:t>
      </w:r>
    </w:p>
    <w:p w14:paraId="5C61A3C5" w14:textId="5C3144C5"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6.21. Estimar todos os custos dos objetos desta licitação, não podendo esta estimativa ser utilizada futuramente como motivo para pleitear acréscimos de qualquer natureza nos preços das propostas</w:t>
      </w:r>
      <w:r w:rsidR="00ED151D" w:rsidRPr="00D5067B">
        <w:rPr>
          <w:rFonts w:ascii="Raleway" w:eastAsia="Times New Roman" w:hAnsi="Raleway" w:cs="Times New Roman"/>
          <w:szCs w:val="22"/>
          <w:lang w:eastAsia="pt-BR"/>
        </w:rPr>
        <w:t>;</w:t>
      </w:r>
    </w:p>
    <w:p w14:paraId="28D4B32E" w14:textId="6928114E"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6.22. Atender prontamente a quaisquer exigências da Administração, inerentes ao objeto da presente contratação.</w:t>
      </w:r>
    </w:p>
    <w:p w14:paraId="02EAB3CC" w14:textId="2F484198"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6.23. Responder por quaisquer danos materiais ou pessoais causados por seus empregados ao contratante no exercício das obrigações contratuais.</w:t>
      </w:r>
    </w:p>
    <w:p w14:paraId="0100428D" w14:textId="1CFA7876"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6.24. Comunicar à Administração por escrito, no prazo máximo de 24 (vinte e quatro) horas que antecede a data da entrega, os motivos que impossibilitem o cumprimento da prestação no prazo previsto, com a devida justificativa.</w:t>
      </w:r>
    </w:p>
    <w:p w14:paraId="0205B980" w14:textId="41437046"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6.25. Comunicar ao </w:t>
      </w:r>
      <w:r w:rsidR="00ED151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 xml:space="preserve">ontratante, de imediato e por escrito, qualquer irregularidade verificada durante a execução do objeto do </w:t>
      </w:r>
      <w:r w:rsidR="00ED151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 para a adoção das medidas necessárias à sua regularização.</w:t>
      </w:r>
    </w:p>
    <w:p w14:paraId="30AA164C" w14:textId="5336FAE8"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6.26. Cumprir fielmente o contrato de modo que os serviços se realizem com esmero e perfeição, executando-os sob sua inteira e exclusiva responsabilidade</w:t>
      </w:r>
      <w:r w:rsidR="00ED151D" w:rsidRPr="00D5067B">
        <w:rPr>
          <w:rFonts w:ascii="Raleway" w:eastAsia="Times New Roman" w:hAnsi="Raleway" w:cs="Times New Roman"/>
          <w:szCs w:val="22"/>
          <w:lang w:eastAsia="pt-BR"/>
        </w:rPr>
        <w:t>;</w:t>
      </w:r>
    </w:p>
    <w:p w14:paraId="08262E2C" w14:textId="7E7FF316" w:rsidR="004B471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6.27. Responsabilizar-se pelos danos causados diretamente à Administração ou a terceiros, decorrentes de sua culpa ou dolo até a entrega do objeto de </w:t>
      </w:r>
      <w:r w:rsidR="00ED151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ontrato;</w:t>
      </w:r>
    </w:p>
    <w:p w14:paraId="501A5E1A" w14:textId="71A33138" w:rsidR="00FC047D" w:rsidRPr="00D5067B" w:rsidRDefault="004B471D" w:rsidP="004B471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lastRenderedPageBreak/>
        <w:t xml:space="preserve">6.28. A </w:t>
      </w:r>
      <w:r w:rsidR="00ED151D" w:rsidRPr="00D5067B">
        <w:rPr>
          <w:rFonts w:ascii="Raleway" w:eastAsia="Times New Roman" w:hAnsi="Raleway" w:cs="Times New Roman"/>
          <w:szCs w:val="22"/>
          <w:lang w:eastAsia="pt-BR"/>
        </w:rPr>
        <w:t>C</w:t>
      </w:r>
      <w:r w:rsidRPr="00D5067B">
        <w:rPr>
          <w:rFonts w:ascii="Raleway" w:eastAsia="Times New Roman" w:hAnsi="Raleway" w:cs="Times New Roman"/>
          <w:szCs w:val="22"/>
          <w:lang w:eastAsia="pt-BR"/>
        </w:rPr>
        <w:t>ontratada deverá cumprir as exigências de reserva de cargos prevista em lei para pessoa com deficiência, para reabilitado da Previdência Social ou para aprendiz, bem como as reservas de cargos prevista em outras normas específicas.</w:t>
      </w:r>
    </w:p>
    <w:p w14:paraId="515A6A62" w14:textId="085A76E4" w:rsidR="008456DA" w:rsidRPr="00D5067B" w:rsidRDefault="008456DA" w:rsidP="006E6E5D">
      <w:pPr>
        <w:spacing w:line="240" w:lineRule="auto"/>
        <w:jc w:val="both"/>
        <w:rPr>
          <w:rFonts w:ascii="Raleway" w:eastAsia="Times New Roman" w:hAnsi="Raleway" w:cs="Times New Roman"/>
          <w:szCs w:val="22"/>
          <w:lang w:eastAsia="pt-BR"/>
        </w:rPr>
      </w:pPr>
    </w:p>
    <w:bookmarkEnd w:id="5"/>
    <w:bookmarkEnd w:id="6"/>
    <w:p w14:paraId="258232E8" w14:textId="4E252129" w:rsidR="00BF3BC0" w:rsidRPr="00D5067B" w:rsidRDefault="00E773FD"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7</w:t>
      </w:r>
      <w:r w:rsidR="00BF3BC0" w:rsidRPr="00D5067B">
        <w:rPr>
          <w:rFonts w:ascii="Raleway" w:eastAsia="Times New Roman" w:hAnsi="Raleway" w:cs="Times New Roman"/>
          <w:b/>
          <w:szCs w:val="22"/>
          <w:lang w:eastAsia="pt-BR"/>
        </w:rPr>
        <w:t xml:space="preserve">. CLÁUSULA </w:t>
      </w:r>
      <w:r w:rsidRPr="00D5067B">
        <w:rPr>
          <w:rFonts w:ascii="Raleway" w:eastAsia="Times New Roman" w:hAnsi="Raleway" w:cs="Times New Roman"/>
          <w:b/>
          <w:szCs w:val="22"/>
          <w:lang w:eastAsia="pt-BR"/>
        </w:rPr>
        <w:t>SÉTIMA</w:t>
      </w:r>
      <w:r w:rsidR="00201E1C" w:rsidRPr="00D5067B">
        <w:rPr>
          <w:rFonts w:ascii="Raleway" w:eastAsia="Times New Roman" w:hAnsi="Raleway" w:cs="Times New Roman"/>
          <w:b/>
          <w:szCs w:val="22"/>
          <w:lang w:eastAsia="pt-BR"/>
        </w:rPr>
        <w:t xml:space="preserve"> </w:t>
      </w:r>
      <w:r w:rsidR="00FD27AC" w:rsidRPr="00D5067B">
        <w:rPr>
          <w:rFonts w:ascii="Raleway" w:eastAsia="Times New Roman" w:hAnsi="Raleway" w:cs="Times New Roman"/>
          <w:b/>
          <w:szCs w:val="22"/>
          <w:lang w:eastAsia="pt-BR"/>
        </w:rPr>
        <w:t>- DAS OBRIGAÇÕES DO CONTRATANTE</w:t>
      </w:r>
    </w:p>
    <w:p w14:paraId="0035C109" w14:textId="64C7B42C" w:rsidR="00CE7045" w:rsidRPr="00D5067B" w:rsidRDefault="00E773FD"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w:t>
      </w:r>
      <w:r w:rsidR="00497797" w:rsidRPr="00D5067B">
        <w:rPr>
          <w:rFonts w:ascii="Raleway" w:eastAsia="Times New Roman" w:hAnsi="Raleway" w:cs="Times New Roman"/>
          <w:szCs w:val="22"/>
          <w:lang w:eastAsia="pt-BR"/>
        </w:rPr>
        <w:t>.</w:t>
      </w:r>
      <w:r w:rsidR="00EA0D06" w:rsidRPr="00D5067B">
        <w:rPr>
          <w:rFonts w:ascii="Raleway" w:eastAsia="Times New Roman" w:hAnsi="Raleway" w:cs="Times New Roman"/>
          <w:szCs w:val="22"/>
          <w:lang w:eastAsia="pt-BR"/>
        </w:rPr>
        <w:t>1.</w:t>
      </w:r>
      <w:r w:rsidR="00CE7045" w:rsidRPr="00D5067B">
        <w:rPr>
          <w:rFonts w:ascii="Raleway" w:eastAsia="Times New Roman" w:hAnsi="Raleway" w:cs="Times New Roman"/>
          <w:szCs w:val="22"/>
          <w:lang w:eastAsia="pt-BR"/>
        </w:rPr>
        <w:t xml:space="preserve"> Convocar a Contratada para a reunião de alinhamento, a fim de atender ao previsto no item 9.1.</w:t>
      </w:r>
    </w:p>
    <w:p w14:paraId="293B319D" w14:textId="204D1B87"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7.1.1. A reunião de alinhamento, a critério do Contratante, poderá ser substituída por outros meios que permitam o levantamento das informações necessárias ao início da execução contratual.</w:t>
      </w:r>
    </w:p>
    <w:p w14:paraId="5EEB287B" w14:textId="2E4E019E"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7.2. Manter sigilo absoluto sobre documentos elaborados e informações obtidas dentro do MPMS;</w:t>
      </w:r>
    </w:p>
    <w:p w14:paraId="7E7CD3BE" w14:textId="1FFDCE4A"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7.3. Efetuar o pagamento nas condições pactuadas;</w:t>
      </w:r>
    </w:p>
    <w:p w14:paraId="15D410CB" w14:textId="6F7A2405"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7.4. Proporcionar todas as facilidades para que a Contratada possa cumprir suas obrigações dentro das normas e condições contratuais;</w:t>
      </w:r>
    </w:p>
    <w:p w14:paraId="0394FD76" w14:textId="0D535B4A"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7.5. Notificar a Contratada sobre qualquer irregularidade encontrada na execução do serviço;</w:t>
      </w:r>
    </w:p>
    <w:p w14:paraId="05CC56D0" w14:textId="57FDD0F7"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7.6. Rejeitar, no todo ou em parte, os serviços executados que foram entregues em desacordo com as obrigações assumidas pela Contratada, exigindo sua correção em prazo razoável a ser estabelecido, sob pena de suspensão do contrato, ressalvados os casos fortuitos ou de força maior, devidamente justificado e aceito pelo Contratante;</w:t>
      </w:r>
    </w:p>
    <w:p w14:paraId="0B2B0CDB" w14:textId="72F2553F"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7.7. Vistoriar o cumprimento do que foi proposto na descrição do serviço ofertado;</w:t>
      </w:r>
    </w:p>
    <w:p w14:paraId="0D98F63E" w14:textId="553736B9"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7.8. Aplicar as penalidades cabíveis;</w:t>
      </w:r>
    </w:p>
    <w:p w14:paraId="402B6358" w14:textId="56CE52AA"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7.9. Sustar a execução de quaisquer trabalhos por estarem em desacordo com o especificado ou por qualquer outro motivo que caracterize a necessidade de tal medida.</w:t>
      </w:r>
    </w:p>
    <w:p w14:paraId="5B8EF0FF" w14:textId="53DB10CA"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7.10. Comunicar prontamente à contratada qualquer anormalidade na execução do objeto, podendo recusar o recebimento, caso não esteja de acordo com as especificações e condições estabelecidas para a contratação.</w:t>
      </w:r>
    </w:p>
    <w:p w14:paraId="15C05229" w14:textId="2464C32F"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7.11. Exercer a fiscalização dos serviços prestados;</w:t>
      </w:r>
    </w:p>
    <w:p w14:paraId="291CD51B" w14:textId="47C17C8A" w:rsidR="00AD38A3"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7.12. Aplicar as penalidades cabíveis.</w:t>
      </w:r>
    </w:p>
    <w:p w14:paraId="6C36F67A" w14:textId="77777777" w:rsidR="00AD38A3" w:rsidRPr="00D5067B" w:rsidRDefault="00AD38A3" w:rsidP="00AD38A3">
      <w:pPr>
        <w:spacing w:line="240" w:lineRule="auto"/>
        <w:jc w:val="both"/>
        <w:rPr>
          <w:rFonts w:ascii="Raleway" w:eastAsia="Times New Roman" w:hAnsi="Raleway" w:cs="Times New Roman"/>
          <w:szCs w:val="22"/>
          <w:lang w:eastAsia="pt-BR"/>
        </w:rPr>
      </w:pPr>
    </w:p>
    <w:p w14:paraId="45AD06F5" w14:textId="4FE40D71" w:rsidR="00BF3BC0" w:rsidRPr="00D5067B" w:rsidRDefault="00E773FD" w:rsidP="00AD38A3">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8</w:t>
      </w:r>
      <w:r w:rsidR="00BF3BC0" w:rsidRPr="00D5067B">
        <w:rPr>
          <w:rFonts w:ascii="Raleway" w:eastAsia="Times New Roman" w:hAnsi="Raleway" w:cs="Times New Roman"/>
          <w:b/>
          <w:szCs w:val="22"/>
          <w:lang w:eastAsia="pt-BR"/>
        </w:rPr>
        <w:t xml:space="preserve">. CLÁUSULA </w:t>
      </w:r>
      <w:r w:rsidRPr="00D5067B">
        <w:rPr>
          <w:rFonts w:ascii="Raleway" w:eastAsia="Times New Roman" w:hAnsi="Raleway" w:cs="Times New Roman"/>
          <w:b/>
          <w:szCs w:val="22"/>
          <w:lang w:eastAsia="pt-BR"/>
        </w:rPr>
        <w:t>OITAVA</w:t>
      </w:r>
      <w:r w:rsidR="00497797" w:rsidRPr="00D5067B">
        <w:rPr>
          <w:rFonts w:ascii="Raleway" w:eastAsia="Times New Roman" w:hAnsi="Raleway" w:cs="Times New Roman"/>
          <w:b/>
          <w:szCs w:val="22"/>
          <w:lang w:eastAsia="pt-BR"/>
        </w:rPr>
        <w:t xml:space="preserve"> </w:t>
      </w:r>
      <w:r w:rsidR="00BF3BC0" w:rsidRPr="00D5067B">
        <w:rPr>
          <w:rFonts w:ascii="Raleway" w:eastAsia="Times New Roman" w:hAnsi="Raleway" w:cs="Times New Roman"/>
          <w:b/>
          <w:szCs w:val="22"/>
          <w:lang w:eastAsia="pt-BR"/>
        </w:rPr>
        <w:t xml:space="preserve">- </w:t>
      </w:r>
      <w:r w:rsidR="001B0F05" w:rsidRPr="00D5067B">
        <w:rPr>
          <w:rFonts w:ascii="Raleway" w:eastAsia="Times New Roman" w:hAnsi="Raleway" w:cs="Times New Roman"/>
          <w:b/>
          <w:szCs w:val="22"/>
          <w:lang w:eastAsia="pt-BR"/>
        </w:rPr>
        <w:t xml:space="preserve">DO VALOR, </w:t>
      </w:r>
      <w:r w:rsidR="00F06627" w:rsidRPr="00D5067B">
        <w:rPr>
          <w:rFonts w:ascii="Raleway" w:eastAsia="Times New Roman" w:hAnsi="Raleway" w:cs="Times New Roman"/>
          <w:b/>
          <w:szCs w:val="22"/>
          <w:lang w:eastAsia="pt-BR"/>
        </w:rPr>
        <w:t xml:space="preserve">DOS CRITÉRIOS DE MEDIÇÃO E PAGAMENTO </w:t>
      </w:r>
      <w:r w:rsidR="001B0F05" w:rsidRPr="00D5067B">
        <w:rPr>
          <w:rFonts w:ascii="Raleway" w:eastAsia="Times New Roman" w:hAnsi="Raleway" w:cs="Times New Roman"/>
          <w:b/>
          <w:szCs w:val="22"/>
          <w:lang w:eastAsia="pt-BR"/>
        </w:rPr>
        <w:t>E DO REAJUSTE</w:t>
      </w:r>
    </w:p>
    <w:p w14:paraId="69AD55B0" w14:textId="64D9A3E1" w:rsidR="00414ECD" w:rsidRPr="00D5067B" w:rsidRDefault="00E773FD"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C41FD4" w:rsidRPr="00D5067B">
        <w:rPr>
          <w:rFonts w:ascii="Raleway" w:eastAsia="Times New Roman" w:hAnsi="Raleway" w:cs="Times New Roman"/>
          <w:szCs w:val="22"/>
          <w:lang w:eastAsia="pt-BR"/>
        </w:rPr>
        <w:t>.1.</w:t>
      </w:r>
      <w:r w:rsidR="00422F0C" w:rsidRPr="00D5067B">
        <w:rPr>
          <w:rFonts w:ascii="Raleway" w:eastAsia="Times New Roman" w:hAnsi="Raleway" w:cs="Times New Roman"/>
          <w:szCs w:val="22"/>
          <w:lang w:eastAsia="pt-BR"/>
        </w:rPr>
        <w:t xml:space="preserve"> </w:t>
      </w:r>
      <w:r w:rsidR="00F66E71" w:rsidRPr="00D5067B">
        <w:rPr>
          <w:rFonts w:ascii="Raleway" w:eastAsia="Times New Roman" w:hAnsi="Raleway" w:cs="Times New Roman"/>
          <w:szCs w:val="22"/>
          <w:lang w:eastAsia="pt-BR"/>
        </w:rPr>
        <w:t>O valor</w:t>
      </w:r>
      <w:r w:rsidR="00A077CF"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estimado anual da contratação é de</w:t>
      </w:r>
      <w:r w:rsidR="00371533" w:rsidRPr="00D5067B">
        <w:rPr>
          <w:rFonts w:ascii="Raleway" w:eastAsia="Times New Roman" w:hAnsi="Raleway" w:cs="Times New Roman"/>
          <w:szCs w:val="22"/>
          <w:lang w:eastAsia="pt-BR"/>
        </w:rPr>
        <w:t xml:space="preserve"> </w:t>
      </w:r>
      <w:r w:rsidR="00A24A87" w:rsidRPr="00D5067B">
        <w:rPr>
          <w:rFonts w:ascii="Raleway" w:eastAsia="Times New Roman" w:hAnsi="Raleway" w:cs="Times New Roman"/>
          <w:b/>
          <w:bCs/>
          <w:szCs w:val="22"/>
          <w:lang w:eastAsia="pt-BR"/>
        </w:rPr>
        <w:t xml:space="preserve">R$ </w:t>
      </w:r>
      <w:r w:rsidR="00C8489A" w:rsidRPr="00D5067B">
        <w:rPr>
          <w:rFonts w:ascii="Raleway" w:eastAsia="Times New Roman" w:hAnsi="Raleway" w:cs="Times New Roman"/>
          <w:b/>
          <w:bCs/>
          <w:szCs w:val="22"/>
          <w:lang w:eastAsia="pt-BR"/>
        </w:rPr>
        <w:t>______</w:t>
      </w:r>
      <w:r w:rsidR="00A24A87" w:rsidRPr="00D5067B">
        <w:rPr>
          <w:rFonts w:ascii="Raleway" w:eastAsia="Times New Roman" w:hAnsi="Raleway" w:cs="Times New Roman"/>
          <w:b/>
          <w:bCs/>
          <w:szCs w:val="22"/>
          <w:lang w:eastAsia="pt-BR"/>
        </w:rPr>
        <w:t xml:space="preserve"> (</w:t>
      </w:r>
      <w:r w:rsidR="00C8489A" w:rsidRPr="00D5067B">
        <w:rPr>
          <w:rFonts w:ascii="Raleway" w:eastAsia="Times New Roman" w:hAnsi="Raleway" w:cs="Times New Roman"/>
          <w:b/>
          <w:bCs/>
          <w:szCs w:val="22"/>
          <w:lang w:eastAsia="pt-BR"/>
        </w:rPr>
        <w:t>valor por extenso</w:t>
      </w:r>
      <w:r w:rsidR="00A24A87" w:rsidRPr="00D5067B">
        <w:rPr>
          <w:rFonts w:ascii="Raleway" w:eastAsia="Times New Roman" w:hAnsi="Raleway" w:cs="Times New Roman"/>
          <w:b/>
          <w:bCs/>
          <w:szCs w:val="22"/>
          <w:lang w:eastAsia="pt-BR"/>
        </w:rPr>
        <w:t>)</w:t>
      </w:r>
      <w:r w:rsidR="00A077CF" w:rsidRPr="00D5067B">
        <w:rPr>
          <w:rFonts w:ascii="Raleway" w:eastAsia="Times New Roman" w:hAnsi="Raleway" w:cs="Times New Roman"/>
          <w:szCs w:val="22"/>
          <w:lang w:eastAsia="pt-BR"/>
        </w:rPr>
        <w:t>;</w:t>
      </w:r>
    </w:p>
    <w:p w14:paraId="22976877" w14:textId="763DA825" w:rsidR="00A077CF" w:rsidRPr="00D5067B" w:rsidRDefault="00E773FD" w:rsidP="0093636B">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371533" w:rsidRPr="00D5067B">
        <w:rPr>
          <w:rFonts w:ascii="Raleway" w:eastAsia="Times New Roman" w:hAnsi="Raleway" w:cs="Times New Roman"/>
          <w:szCs w:val="22"/>
          <w:lang w:eastAsia="pt-BR"/>
        </w:rPr>
        <w:t>.2.</w:t>
      </w:r>
      <w:r w:rsidR="00422F0C"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 xml:space="preserve">O valor total estimado da contratação pelo período de 3 (três) anos é de </w:t>
      </w:r>
      <w:r w:rsidR="002315AA" w:rsidRPr="00D5067B">
        <w:rPr>
          <w:rFonts w:ascii="Raleway" w:eastAsia="Times New Roman" w:hAnsi="Raleway" w:cs="Times New Roman"/>
          <w:b/>
          <w:bCs/>
          <w:szCs w:val="22"/>
          <w:lang w:eastAsia="pt-BR"/>
        </w:rPr>
        <w:t>R$ ______ (valor por extenso)</w:t>
      </w:r>
      <w:r w:rsidR="002315AA" w:rsidRPr="00D5067B">
        <w:rPr>
          <w:rFonts w:ascii="Raleway" w:eastAsia="Times New Roman" w:hAnsi="Raleway" w:cs="Times New Roman"/>
          <w:szCs w:val="22"/>
          <w:lang w:eastAsia="pt-BR"/>
        </w:rPr>
        <w:t>;</w:t>
      </w:r>
    </w:p>
    <w:p w14:paraId="741165FD" w14:textId="089030A3" w:rsidR="002315AA" w:rsidRPr="00D5067B" w:rsidRDefault="002315AA"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8.3.</w:t>
      </w:r>
      <w:r w:rsidR="00422F0C"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u w:val="single"/>
          <w:lang w:eastAsia="pt-BR"/>
        </w:rPr>
        <w:t>Do recebimento do objeto</w:t>
      </w:r>
      <w:r w:rsidRPr="00D5067B">
        <w:rPr>
          <w:rFonts w:ascii="Raleway" w:eastAsia="Times New Roman" w:hAnsi="Raleway" w:cs="Times New Roman"/>
          <w:szCs w:val="22"/>
          <w:lang w:eastAsia="pt-BR"/>
        </w:rPr>
        <w:t>:</w:t>
      </w:r>
    </w:p>
    <w:p w14:paraId="5A8289E1" w14:textId="6605A97D"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3.1.</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A aceitação ocorrerá em duas fases: provisória e definitivamente;</w:t>
      </w:r>
    </w:p>
    <w:p w14:paraId="5CF05707" w14:textId="4BF99AD3"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4.</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As licenças serão recebidas pela Secretaria de Tecnologia da Informação/PGJ da seguinte forma:</w:t>
      </w:r>
    </w:p>
    <w:p w14:paraId="0B477CAA" w14:textId="500D9BDB"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5.</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PROVISORIAMENTE - Pelos fiscais técnico e administrativo, quando houver, contados da comunicação pela contratada de conclusão dos serviços, mediante termos detalhados, quando verificado o cumprimento das exigências de caráter técnico e administrativo, em até 5 (cinco) dias úteis após o final de cada período de faturamento.</w:t>
      </w:r>
    </w:p>
    <w:p w14:paraId="5086466C" w14:textId="6328E3E1"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6.</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DEFINITIVAMENTE – Após o recebimento provisório no prazo de 10 dias úteis, por servidor ou comissão designada pela autoridade competente, após a verificação da qualidade e quantidade do serviço e consequente aceitação.</w:t>
      </w:r>
    </w:p>
    <w:p w14:paraId="4A486DB5" w14:textId="097FEAB6"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7.</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O suporte técnico somente terá início a partir do encerramento do suporte atual e vigorará pelo período mínimo de 36 (trinta e seis) meses.</w:t>
      </w:r>
    </w:p>
    <w:p w14:paraId="57A595BD" w14:textId="73229BB6"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lastRenderedPageBreak/>
        <w:t>8.</w:t>
      </w:r>
      <w:r w:rsidR="002315AA" w:rsidRPr="00D5067B">
        <w:rPr>
          <w:rFonts w:ascii="Raleway" w:eastAsia="Times New Roman" w:hAnsi="Raleway" w:cs="Times New Roman"/>
          <w:szCs w:val="22"/>
          <w:lang w:eastAsia="pt-BR"/>
        </w:rPr>
        <w:t>8.</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Caso o prazo de fornecimento seja posterior ao fim das licenças atuais, o suporte técnico terá início a partir da disponibilização das licenças e Recebimento Definitivo.</w:t>
      </w:r>
    </w:p>
    <w:p w14:paraId="066E5D76" w14:textId="5EA5124C" w:rsidR="002315AA" w:rsidRPr="00D5067B" w:rsidRDefault="00422F0C" w:rsidP="002315AA">
      <w:pPr>
        <w:spacing w:line="240" w:lineRule="auto"/>
        <w:jc w:val="both"/>
        <w:rPr>
          <w:rFonts w:ascii="Raleway" w:eastAsia="Times New Roman" w:hAnsi="Raleway" w:cs="Times New Roman"/>
          <w:szCs w:val="22"/>
          <w:lang w:eastAsia="pt-BR"/>
        </w:rPr>
      </w:pPr>
      <w:r w:rsidRPr="002C26F5">
        <w:rPr>
          <w:rFonts w:ascii="Raleway" w:eastAsia="Times New Roman" w:hAnsi="Raleway" w:cs="Times New Roman"/>
          <w:szCs w:val="22"/>
          <w:lang w:eastAsia="pt-BR"/>
        </w:rPr>
        <w:t>8.</w:t>
      </w:r>
      <w:r w:rsidR="002315AA" w:rsidRPr="002C26F5">
        <w:rPr>
          <w:rFonts w:ascii="Raleway" w:eastAsia="Times New Roman" w:hAnsi="Raleway" w:cs="Times New Roman"/>
          <w:szCs w:val="22"/>
          <w:lang w:eastAsia="pt-BR"/>
        </w:rPr>
        <w:t>9.</w:t>
      </w:r>
      <w:r w:rsidRPr="002C26F5">
        <w:rPr>
          <w:rFonts w:ascii="Raleway" w:eastAsia="Times New Roman" w:hAnsi="Raleway" w:cs="Times New Roman"/>
          <w:szCs w:val="22"/>
          <w:lang w:eastAsia="pt-BR"/>
        </w:rPr>
        <w:t xml:space="preserve"> </w:t>
      </w:r>
      <w:r w:rsidR="002315AA" w:rsidRPr="002C26F5">
        <w:rPr>
          <w:rFonts w:ascii="Raleway" w:eastAsia="Times New Roman" w:hAnsi="Raleway" w:cs="Times New Roman"/>
          <w:szCs w:val="22"/>
          <w:lang w:eastAsia="pt-BR"/>
        </w:rPr>
        <w:t xml:space="preserve">O fornecimento das licenças deverá atender rigorosamente às especificações solicitadas neste </w:t>
      </w:r>
      <w:r w:rsidRPr="002C26F5">
        <w:rPr>
          <w:rFonts w:ascii="Raleway" w:eastAsia="Times New Roman" w:hAnsi="Raleway" w:cs="Times New Roman"/>
          <w:szCs w:val="22"/>
          <w:lang w:eastAsia="pt-BR"/>
        </w:rPr>
        <w:t xml:space="preserve">Contrato, no </w:t>
      </w:r>
      <w:r w:rsidR="002315AA" w:rsidRPr="002C26F5">
        <w:rPr>
          <w:rFonts w:ascii="Raleway" w:eastAsia="Times New Roman" w:hAnsi="Raleway" w:cs="Times New Roman"/>
          <w:szCs w:val="22"/>
          <w:lang w:eastAsia="pt-BR"/>
        </w:rPr>
        <w:t>Termo de Referência e no Edital da Licitação. A entrega destes fora das especificações indicadas implicará recusa por parte do Ministério Público Estadual – Procuradoria-Geral de Justiça, que os colocará à disposição da empresa vencedora para a substituição/correção</w:t>
      </w:r>
      <w:r w:rsidR="002C26F5" w:rsidRPr="002C26F5">
        <w:rPr>
          <w:rFonts w:ascii="Raleway" w:eastAsia="Times New Roman" w:hAnsi="Raleway" w:cs="Times New Roman"/>
          <w:szCs w:val="22"/>
          <w:lang w:eastAsia="pt-BR"/>
        </w:rPr>
        <w:t>.</w:t>
      </w:r>
    </w:p>
    <w:p w14:paraId="53043DA0" w14:textId="01AADB08"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9.1.</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As solicitações de prorrogação de prazo, em eventuais situações extraordinárias, serão submetidas a análise do Contratante.</w:t>
      </w:r>
    </w:p>
    <w:p w14:paraId="64BD0115" w14:textId="508FAF26"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9.2.</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 xml:space="preserve">A </w:t>
      </w:r>
      <w:r w:rsidR="008A748A" w:rsidRPr="00D5067B">
        <w:rPr>
          <w:rFonts w:ascii="Raleway" w:eastAsia="Times New Roman" w:hAnsi="Raleway" w:cs="Times New Roman"/>
          <w:szCs w:val="22"/>
          <w:lang w:eastAsia="pt-BR"/>
        </w:rPr>
        <w:t>C</w:t>
      </w:r>
      <w:r w:rsidR="002315AA" w:rsidRPr="00D5067B">
        <w:rPr>
          <w:rFonts w:ascii="Raleway" w:eastAsia="Times New Roman" w:hAnsi="Raleway" w:cs="Times New Roman"/>
          <w:szCs w:val="22"/>
          <w:lang w:eastAsia="pt-BR"/>
        </w:rPr>
        <w:t>ontratada que não cumprir as condições acima estipuladas poderá sofrer as sanções previstas na Lei nº 14.133/21 e suas alterações.</w:t>
      </w:r>
    </w:p>
    <w:p w14:paraId="41DF7A4A" w14:textId="2AD0FF4C"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10.</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 xml:space="preserve">No caso de controvérsia sobre a execução do objeto, quanto à dimensão, qualidade e quantidade, deverá ser observado o teor do art. 143 da Lei nº 14.133, de 2021, comunicando-se à contratada para emissão de Nota Fiscal no que </w:t>
      </w:r>
      <w:proofErr w:type="spellStart"/>
      <w:r w:rsidR="002315AA" w:rsidRPr="00D5067B">
        <w:rPr>
          <w:rFonts w:ascii="Raleway" w:eastAsia="Times New Roman" w:hAnsi="Raleway" w:cs="Times New Roman"/>
          <w:szCs w:val="22"/>
          <w:lang w:eastAsia="pt-BR"/>
        </w:rPr>
        <w:t>pertine</w:t>
      </w:r>
      <w:proofErr w:type="spellEnd"/>
      <w:r w:rsidR="002315AA" w:rsidRPr="00D5067B">
        <w:rPr>
          <w:rFonts w:ascii="Raleway" w:eastAsia="Times New Roman" w:hAnsi="Raleway" w:cs="Times New Roman"/>
          <w:szCs w:val="22"/>
          <w:lang w:eastAsia="pt-BR"/>
        </w:rPr>
        <w:t xml:space="preserve"> à parcela incontroversa da execução do objeto, para efeito de liquidação e pagamento.</w:t>
      </w:r>
    </w:p>
    <w:p w14:paraId="356345CB" w14:textId="71637346"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11.</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Nenhum prazo de recebimento correrá enquanto pendente a solução, pelo contratado, de inconsistências verificadas na execução do objeto ou no instrumento de cobrança.</w:t>
      </w:r>
    </w:p>
    <w:p w14:paraId="3C795F94" w14:textId="3616BDA7"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12.</w:t>
      </w:r>
      <w:r w:rsidR="008A748A"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 xml:space="preserve">O recebimento provisório ou definitivo dos serviços não excluirá a responsabilidade civil pela solidez e pela segurança do serviço nem a responsabilidade ético-profissional pela perfeita execução do </w:t>
      </w:r>
      <w:r w:rsidR="008A748A" w:rsidRPr="00D5067B">
        <w:rPr>
          <w:rFonts w:ascii="Raleway" w:eastAsia="Times New Roman" w:hAnsi="Raleway" w:cs="Times New Roman"/>
          <w:szCs w:val="22"/>
          <w:lang w:eastAsia="pt-BR"/>
        </w:rPr>
        <w:t>C</w:t>
      </w:r>
      <w:r w:rsidR="002315AA" w:rsidRPr="00D5067B">
        <w:rPr>
          <w:rFonts w:ascii="Raleway" w:eastAsia="Times New Roman" w:hAnsi="Raleway" w:cs="Times New Roman"/>
          <w:szCs w:val="22"/>
          <w:lang w:eastAsia="pt-BR"/>
        </w:rPr>
        <w:t>ontrato.</w:t>
      </w:r>
    </w:p>
    <w:p w14:paraId="17547AA6" w14:textId="144BFD01"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13.</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Recebida a Nota Fiscal ou documento de cobrança equivalente, correrá o prazo de dez dias úteis para fins de liquidação, na forma desta seção, prorrogáveis por igual período.</w:t>
      </w:r>
    </w:p>
    <w:p w14:paraId="1EF1E987" w14:textId="683AFA68"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14.</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Para fins de liquidação, o setor competente deve verificar se a Nota Fiscal ou Fatura apresentada expressa os elementos necessários e essenciais do documento, tais como:</w:t>
      </w:r>
    </w:p>
    <w:p w14:paraId="4198B4DD" w14:textId="3BCF0144" w:rsidR="002315AA" w:rsidRPr="00D5067B" w:rsidRDefault="002315AA"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a)</w:t>
      </w:r>
      <w:r w:rsidR="00422F0C"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o prazo de validade;</w:t>
      </w:r>
    </w:p>
    <w:p w14:paraId="1A5F4D71" w14:textId="7E5084B2" w:rsidR="002315AA" w:rsidRPr="00D5067B" w:rsidRDefault="002315AA"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b)</w:t>
      </w:r>
      <w:r w:rsidR="00422F0C"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a data da emissão;</w:t>
      </w:r>
    </w:p>
    <w:p w14:paraId="552AA2A5" w14:textId="2048C2A5" w:rsidR="002315AA" w:rsidRPr="00D5067B" w:rsidRDefault="002315AA"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c)</w:t>
      </w:r>
      <w:r w:rsidR="00422F0C"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os dados do contrato e do órgão contratante;</w:t>
      </w:r>
    </w:p>
    <w:p w14:paraId="5FAE6F6D" w14:textId="1E7382F6" w:rsidR="002315AA" w:rsidRPr="00D5067B" w:rsidRDefault="002315AA"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d)</w:t>
      </w:r>
      <w:r w:rsidR="00422F0C"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o período respectivo de execução do contrato;</w:t>
      </w:r>
    </w:p>
    <w:p w14:paraId="41F5A07C" w14:textId="33727516" w:rsidR="002315AA" w:rsidRPr="00D5067B" w:rsidRDefault="002315AA"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e)</w:t>
      </w:r>
      <w:r w:rsidR="00422F0C"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o valor a pagar; e</w:t>
      </w:r>
    </w:p>
    <w:p w14:paraId="071A8081" w14:textId="0738DF49" w:rsidR="002315AA" w:rsidRPr="00D5067B" w:rsidRDefault="002315AA"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f)</w:t>
      </w:r>
      <w:r w:rsidR="00422F0C"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eventual destaque do valor de retenções tributárias cabíveis.</w:t>
      </w:r>
    </w:p>
    <w:p w14:paraId="1EC084F8" w14:textId="6797F1A9"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14.1.</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 xml:space="preserve">Havendo erro na apresentação da Nota Fiscal/Fatura, ou circunstância que impeça a liquidação da despesa, esta ficará sobrestada até que a contratada providencie as medidas saneadoras, reiniciando-se o prazo após a comprovação da regularização da situação, sem ônus </w:t>
      </w:r>
      <w:r w:rsidR="008A748A" w:rsidRPr="00D5067B">
        <w:rPr>
          <w:rFonts w:ascii="Raleway" w:eastAsia="Times New Roman" w:hAnsi="Raleway" w:cs="Times New Roman"/>
          <w:szCs w:val="22"/>
          <w:lang w:eastAsia="pt-BR"/>
        </w:rPr>
        <w:t>ao</w:t>
      </w:r>
      <w:r w:rsidR="002315AA" w:rsidRPr="00D5067B">
        <w:rPr>
          <w:rFonts w:ascii="Raleway" w:eastAsia="Times New Roman" w:hAnsi="Raleway" w:cs="Times New Roman"/>
          <w:szCs w:val="22"/>
          <w:lang w:eastAsia="pt-BR"/>
        </w:rPr>
        <w:t xml:space="preserve"> </w:t>
      </w:r>
      <w:r w:rsidR="008A748A" w:rsidRPr="00D5067B">
        <w:rPr>
          <w:rFonts w:ascii="Raleway" w:eastAsia="Times New Roman" w:hAnsi="Raleway" w:cs="Times New Roman"/>
          <w:szCs w:val="22"/>
          <w:lang w:eastAsia="pt-BR"/>
        </w:rPr>
        <w:t>C</w:t>
      </w:r>
      <w:r w:rsidR="002315AA" w:rsidRPr="00D5067B">
        <w:rPr>
          <w:rFonts w:ascii="Raleway" w:eastAsia="Times New Roman" w:hAnsi="Raleway" w:cs="Times New Roman"/>
          <w:szCs w:val="22"/>
          <w:lang w:eastAsia="pt-BR"/>
        </w:rPr>
        <w:t>ontratante;</w:t>
      </w:r>
    </w:p>
    <w:p w14:paraId="5AB9E918" w14:textId="7AB5B923"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14.2.</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930371B" w14:textId="65DCE3D2"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14.2.1.</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Poderão ser solicitadas à contratada o envio de documentos complementares não constantes no SICAF.</w:t>
      </w:r>
    </w:p>
    <w:p w14:paraId="39BEC42D" w14:textId="699D2664"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14.3.</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 xml:space="preserve">O contratante realizará consulta ao SICAF para: </w:t>
      </w:r>
    </w:p>
    <w:p w14:paraId="6678C31E" w14:textId="77777777" w:rsidR="002315AA" w:rsidRPr="00D5067B" w:rsidRDefault="002315AA"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a) verificar a manutenção das condições de habilitação exigidas no edital;</w:t>
      </w:r>
    </w:p>
    <w:p w14:paraId="41E24EC2" w14:textId="77777777" w:rsidR="002315AA" w:rsidRPr="00D5067B" w:rsidRDefault="002315AA"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 b) identificar possível razão que impeça a participação em licitação, no âmbito do órgão ou entidade, proibição de contratar com o Poder Público, bem como ocorrências impeditivas indiretas.</w:t>
      </w:r>
    </w:p>
    <w:p w14:paraId="21F441CB" w14:textId="6712012A"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14.4.</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Constatando-se, junto ao SICAF, a situação de irregularidade d</w:t>
      </w:r>
      <w:r w:rsidR="001454D6" w:rsidRPr="00D5067B">
        <w:rPr>
          <w:rFonts w:ascii="Raleway" w:eastAsia="Times New Roman" w:hAnsi="Raleway" w:cs="Times New Roman"/>
          <w:szCs w:val="22"/>
          <w:lang w:eastAsia="pt-BR"/>
        </w:rPr>
        <w:t>a</w:t>
      </w:r>
      <w:r w:rsidR="002315AA" w:rsidRPr="00D5067B">
        <w:rPr>
          <w:rFonts w:ascii="Raleway" w:eastAsia="Times New Roman" w:hAnsi="Raleway" w:cs="Times New Roman"/>
          <w:szCs w:val="22"/>
          <w:lang w:eastAsia="pt-BR"/>
        </w:rPr>
        <w:t xml:space="preserve"> </w:t>
      </w:r>
      <w:r w:rsidR="001454D6" w:rsidRPr="00D5067B">
        <w:rPr>
          <w:rFonts w:ascii="Raleway" w:eastAsia="Times New Roman" w:hAnsi="Raleway" w:cs="Times New Roman"/>
          <w:szCs w:val="22"/>
          <w:lang w:eastAsia="pt-BR"/>
        </w:rPr>
        <w:t>C</w:t>
      </w:r>
      <w:r w:rsidR="002315AA" w:rsidRPr="00D5067B">
        <w:rPr>
          <w:rFonts w:ascii="Raleway" w:eastAsia="Times New Roman" w:hAnsi="Raleway" w:cs="Times New Roman"/>
          <w:szCs w:val="22"/>
          <w:lang w:eastAsia="pt-BR"/>
        </w:rPr>
        <w:t>ontratad</w:t>
      </w:r>
      <w:r w:rsidR="001454D6" w:rsidRPr="00D5067B">
        <w:rPr>
          <w:rFonts w:ascii="Raleway" w:eastAsia="Times New Roman" w:hAnsi="Raleway" w:cs="Times New Roman"/>
          <w:szCs w:val="22"/>
          <w:lang w:eastAsia="pt-BR"/>
        </w:rPr>
        <w:t>a</w:t>
      </w:r>
      <w:r w:rsidR="002315AA" w:rsidRPr="00D5067B">
        <w:rPr>
          <w:rFonts w:ascii="Raleway" w:eastAsia="Times New Roman" w:hAnsi="Raleway" w:cs="Times New Roman"/>
          <w:szCs w:val="22"/>
          <w:lang w:eastAsia="pt-BR"/>
        </w:rPr>
        <w:t xml:space="preserve">, será providenciada sua notificação, por escrito, para que, no prazo de 5 (cinco) dias úteis, regularize sua situação ou, no mesmo prazo, apresente sua defesa. O prazo poderá ser prorrogado uma vez, por igual período, a critério do </w:t>
      </w:r>
      <w:r w:rsidR="008A748A" w:rsidRPr="00D5067B">
        <w:rPr>
          <w:rFonts w:ascii="Raleway" w:eastAsia="Times New Roman" w:hAnsi="Raleway" w:cs="Times New Roman"/>
          <w:szCs w:val="22"/>
          <w:lang w:eastAsia="pt-BR"/>
        </w:rPr>
        <w:t>C</w:t>
      </w:r>
      <w:r w:rsidR="002315AA" w:rsidRPr="00D5067B">
        <w:rPr>
          <w:rFonts w:ascii="Raleway" w:eastAsia="Times New Roman" w:hAnsi="Raleway" w:cs="Times New Roman"/>
          <w:szCs w:val="22"/>
          <w:lang w:eastAsia="pt-BR"/>
        </w:rPr>
        <w:t>ontratante.</w:t>
      </w:r>
    </w:p>
    <w:p w14:paraId="328CD001" w14:textId="32853FF8"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lastRenderedPageBreak/>
        <w:t>8.</w:t>
      </w:r>
      <w:r w:rsidR="002315AA" w:rsidRPr="00D5067B">
        <w:rPr>
          <w:rFonts w:ascii="Raleway" w:eastAsia="Times New Roman" w:hAnsi="Raleway" w:cs="Times New Roman"/>
          <w:szCs w:val="22"/>
          <w:lang w:eastAsia="pt-BR"/>
        </w:rPr>
        <w:t>14.5.</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 xml:space="preserve">Não havendo regularização ou sendo a defesa considerada improcedente, o contratante deverá comunicar aos órgãos responsáveis pela fiscalização da regularidade fiscal quanto à inadimplência da </w:t>
      </w:r>
      <w:r w:rsidR="001454D6" w:rsidRPr="00D5067B">
        <w:rPr>
          <w:rFonts w:ascii="Raleway" w:eastAsia="Times New Roman" w:hAnsi="Raleway" w:cs="Times New Roman"/>
          <w:szCs w:val="22"/>
          <w:lang w:eastAsia="pt-BR"/>
        </w:rPr>
        <w:t>C</w:t>
      </w:r>
      <w:r w:rsidR="002315AA" w:rsidRPr="00D5067B">
        <w:rPr>
          <w:rFonts w:ascii="Raleway" w:eastAsia="Times New Roman" w:hAnsi="Raleway" w:cs="Times New Roman"/>
          <w:szCs w:val="22"/>
          <w:lang w:eastAsia="pt-BR"/>
        </w:rPr>
        <w:t>ontratada,</w:t>
      </w:r>
      <w:r w:rsidR="001454D6"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bem como quanto à existência de pagamento a ser efetuado, para que sejam acionados os meios pertinentes e necessários para garantir o recebimento de seus créditos.</w:t>
      </w:r>
    </w:p>
    <w:p w14:paraId="5F14863C" w14:textId="70EFB306"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14.6.</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Persistindo a irregularidade, o contratante deverá adotar as medidas necessárias à</w:t>
      </w:r>
      <w:r w:rsidR="001454D6"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rescisão contratual nos autos do processo administrativo correspondente, assegurada a contratada a ampla defesa.</w:t>
      </w:r>
    </w:p>
    <w:p w14:paraId="316E9DC4" w14:textId="2DC0D048"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14.7.</w:t>
      </w:r>
      <w:r w:rsidR="001454D6"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 xml:space="preserve">Havendo a efetiva execução do objeto, os pagamentos serão realizados normalmente, até que se decida pela rescisão do </w:t>
      </w:r>
      <w:r w:rsidR="008A748A" w:rsidRPr="00D5067B">
        <w:rPr>
          <w:rFonts w:ascii="Raleway" w:eastAsia="Times New Roman" w:hAnsi="Raleway" w:cs="Times New Roman"/>
          <w:szCs w:val="22"/>
          <w:lang w:eastAsia="pt-BR"/>
        </w:rPr>
        <w:t>C</w:t>
      </w:r>
      <w:r w:rsidR="002315AA" w:rsidRPr="00D5067B">
        <w:rPr>
          <w:rFonts w:ascii="Raleway" w:eastAsia="Times New Roman" w:hAnsi="Raleway" w:cs="Times New Roman"/>
          <w:szCs w:val="22"/>
          <w:lang w:eastAsia="pt-BR"/>
        </w:rPr>
        <w:t xml:space="preserve">ontrato, caso a </w:t>
      </w:r>
      <w:r w:rsidR="008A748A" w:rsidRPr="00D5067B">
        <w:rPr>
          <w:rFonts w:ascii="Raleway" w:eastAsia="Times New Roman" w:hAnsi="Raleway" w:cs="Times New Roman"/>
          <w:szCs w:val="22"/>
          <w:lang w:eastAsia="pt-BR"/>
        </w:rPr>
        <w:t>C</w:t>
      </w:r>
      <w:r w:rsidR="002315AA" w:rsidRPr="00D5067B">
        <w:rPr>
          <w:rFonts w:ascii="Raleway" w:eastAsia="Times New Roman" w:hAnsi="Raleway" w:cs="Times New Roman"/>
          <w:szCs w:val="22"/>
          <w:lang w:eastAsia="pt-BR"/>
        </w:rPr>
        <w:t>ontratada não regularize sua situação junto ao SICAF.</w:t>
      </w:r>
    </w:p>
    <w:p w14:paraId="4395076C" w14:textId="1B4D10F4" w:rsidR="002315AA" w:rsidRPr="00D5067B" w:rsidRDefault="00422F0C" w:rsidP="002315AA">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8.</w:t>
      </w:r>
      <w:r w:rsidR="002315AA" w:rsidRPr="00D5067B">
        <w:rPr>
          <w:rFonts w:ascii="Raleway" w:eastAsia="Times New Roman" w:hAnsi="Raleway" w:cs="Times New Roman"/>
          <w:szCs w:val="22"/>
          <w:lang w:eastAsia="pt-BR"/>
        </w:rPr>
        <w:t>15.</w:t>
      </w:r>
      <w:r w:rsidRPr="00D5067B">
        <w:rPr>
          <w:rFonts w:ascii="Raleway" w:eastAsia="Times New Roman" w:hAnsi="Raleway" w:cs="Times New Roman"/>
          <w:szCs w:val="22"/>
          <w:lang w:eastAsia="pt-BR"/>
        </w:rPr>
        <w:t xml:space="preserve"> </w:t>
      </w:r>
      <w:r w:rsidR="002315AA" w:rsidRPr="00D5067B">
        <w:rPr>
          <w:rFonts w:ascii="Raleway" w:eastAsia="Times New Roman" w:hAnsi="Raleway" w:cs="Times New Roman"/>
          <w:szCs w:val="22"/>
          <w:lang w:eastAsia="pt-BR"/>
        </w:rPr>
        <w:t xml:space="preserve">O pagamento será efetuado em 03 (três) parcelas pelo MPMS, por meio de ordem bancária a favor da pessoa jurídica fornecedora, até o 15º (décimo quinto) dia, após o aceite da efetiva entrega das licenças por parte do Fiscal Técnico e/ou Requisitante, e a Nota Fiscal ter sido devidamente atestada por servidores da Secretaria de Tecnologia da Informação deste Órgão, conforme tabela abaixo e descrição do cronograma financeiro, ANEXO </w:t>
      </w:r>
      <w:r w:rsidR="001454D6" w:rsidRPr="00D5067B">
        <w:rPr>
          <w:rFonts w:ascii="Raleway" w:eastAsia="Times New Roman" w:hAnsi="Raleway" w:cs="Times New Roman"/>
          <w:szCs w:val="22"/>
          <w:lang w:eastAsia="pt-BR"/>
        </w:rPr>
        <w:t>–</w:t>
      </w:r>
      <w:r w:rsidR="002315AA" w:rsidRPr="00D5067B">
        <w:rPr>
          <w:rFonts w:ascii="Raleway" w:eastAsia="Times New Roman" w:hAnsi="Raleway" w:cs="Times New Roman"/>
          <w:szCs w:val="22"/>
          <w:lang w:eastAsia="pt-BR"/>
        </w:rPr>
        <w:t xml:space="preserve"> C</w:t>
      </w:r>
      <w:r w:rsidR="001454D6" w:rsidRPr="00D5067B">
        <w:rPr>
          <w:rFonts w:ascii="Raleway" w:eastAsia="Times New Roman" w:hAnsi="Raleway" w:cs="Times New Roman"/>
          <w:szCs w:val="22"/>
          <w:lang w:eastAsia="pt-BR"/>
        </w:rPr>
        <w:t xml:space="preserve"> do Termo de Referência</w:t>
      </w:r>
      <w:r w:rsidR="002315AA" w:rsidRPr="00D5067B">
        <w:rPr>
          <w:rFonts w:ascii="Raleway" w:eastAsia="Times New Roman" w:hAnsi="Raleway" w:cs="Times New Roman"/>
          <w:szCs w:val="22"/>
          <w:lang w:eastAsia="pt-BR"/>
        </w:rPr>
        <w:t>:</w:t>
      </w:r>
    </w:p>
    <w:p w14:paraId="15131127" w14:textId="77777777" w:rsidR="002315AA" w:rsidRPr="00D5067B" w:rsidRDefault="002315AA" w:rsidP="002315AA">
      <w:pPr>
        <w:spacing w:line="240" w:lineRule="auto"/>
        <w:jc w:val="both"/>
        <w:rPr>
          <w:rFonts w:ascii="Raleway" w:eastAsia="Times New Roman" w:hAnsi="Raleway" w:cs="Times New Roman"/>
          <w:szCs w:val="22"/>
          <w:lang w:eastAsia="pt-BR"/>
        </w:rPr>
      </w:pPr>
    </w:p>
    <w:tbl>
      <w:tblPr>
        <w:tblStyle w:val="Tabelacomgrade"/>
        <w:tblW w:w="5000" w:type="pct"/>
        <w:jc w:val="center"/>
        <w:tblLook w:val="04A0" w:firstRow="1" w:lastRow="0" w:firstColumn="1" w:lastColumn="0" w:noHBand="0" w:noVBand="1"/>
      </w:tblPr>
      <w:tblGrid>
        <w:gridCol w:w="2503"/>
        <w:gridCol w:w="6275"/>
      </w:tblGrid>
      <w:tr w:rsidR="002315AA" w:rsidRPr="00D5067B" w14:paraId="710026B5" w14:textId="77777777" w:rsidTr="001056D8">
        <w:trPr>
          <w:jc w:val="center"/>
        </w:trPr>
        <w:tc>
          <w:tcPr>
            <w:tcW w:w="1426" w:type="pct"/>
            <w:vAlign w:val="center"/>
          </w:tcPr>
          <w:p w14:paraId="459AFF0C" w14:textId="77777777" w:rsidR="002315AA" w:rsidRPr="00D5067B" w:rsidRDefault="002315AA" w:rsidP="001056D8">
            <w:pPr>
              <w:jc w:val="center"/>
              <w:rPr>
                <w:rFonts w:ascii="Raleway" w:hAnsi="Raleway"/>
                <w:b/>
                <w:bCs/>
                <w:szCs w:val="22"/>
                <w:lang w:eastAsia="zh-CN" w:bidi="hi-IN"/>
              </w:rPr>
            </w:pPr>
            <w:r w:rsidRPr="00D5067B">
              <w:rPr>
                <w:rFonts w:ascii="Raleway" w:hAnsi="Raleway"/>
                <w:b/>
                <w:bCs/>
                <w:szCs w:val="22"/>
                <w:lang w:eastAsia="zh-CN" w:bidi="hi-IN"/>
              </w:rPr>
              <w:t>PARCELAS</w:t>
            </w:r>
          </w:p>
        </w:tc>
        <w:tc>
          <w:tcPr>
            <w:tcW w:w="3574" w:type="pct"/>
            <w:vAlign w:val="center"/>
          </w:tcPr>
          <w:p w14:paraId="66374287" w14:textId="77777777" w:rsidR="002315AA" w:rsidRPr="00D5067B" w:rsidRDefault="002315AA" w:rsidP="001056D8">
            <w:pPr>
              <w:jc w:val="center"/>
              <w:rPr>
                <w:rFonts w:ascii="Raleway" w:hAnsi="Raleway"/>
                <w:b/>
                <w:bCs/>
                <w:szCs w:val="22"/>
                <w:lang w:eastAsia="zh-CN" w:bidi="hi-IN"/>
              </w:rPr>
            </w:pPr>
            <w:r w:rsidRPr="00D5067B">
              <w:rPr>
                <w:rFonts w:ascii="Raleway" w:hAnsi="Raleway"/>
                <w:b/>
                <w:bCs/>
                <w:szCs w:val="22"/>
                <w:lang w:eastAsia="zh-CN" w:bidi="hi-IN"/>
              </w:rPr>
              <w:t>DATA DO PAGAMENTO</w:t>
            </w:r>
          </w:p>
        </w:tc>
      </w:tr>
      <w:tr w:rsidR="002315AA" w:rsidRPr="00D5067B" w14:paraId="0BDFB67F" w14:textId="77777777" w:rsidTr="001056D8">
        <w:trPr>
          <w:jc w:val="center"/>
        </w:trPr>
        <w:tc>
          <w:tcPr>
            <w:tcW w:w="1426" w:type="pct"/>
            <w:vAlign w:val="center"/>
          </w:tcPr>
          <w:p w14:paraId="2DD9DCA6" w14:textId="77777777" w:rsidR="002315AA" w:rsidRPr="00D5067B" w:rsidRDefault="002315AA" w:rsidP="001056D8">
            <w:pPr>
              <w:jc w:val="center"/>
              <w:rPr>
                <w:rFonts w:ascii="Raleway" w:hAnsi="Raleway"/>
                <w:szCs w:val="22"/>
                <w:lang w:eastAsia="zh-CN" w:bidi="hi-IN"/>
              </w:rPr>
            </w:pPr>
            <w:r w:rsidRPr="00D5067B">
              <w:rPr>
                <w:rFonts w:ascii="Raleway" w:hAnsi="Raleway"/>
                <w:szCs w:val="22"/>
                <w:lang w:eastAsia="zh-CN" w:bidi="hi-IN"/>
              </w:rPr>
              <w:t>1ª Parcela</w:t>
            </w:r>
          </w:p>
        </w:tc>
        <w:tc>
          <w:tcPr>
            <w:tcW w:w="3574" w:type="pct"/>
          </w:tcPr>
          <w:p w14:paraId="19F29F8D" w14:textId="77777777" w:rsidR="002315AA" w:rsidRPr="00D5067B" w:rsidRDefault="002315AA" w:rsidP="001056D8">
            <w:pPr>
              <w:rPr>
                <w:rFonts w:ascii="Raleway" w:hAnsi="Raleway"/>
                <w:szCs w:val="22"/>
                <w:lang w:eastAsia="zh-CN" w:bidi="hi-IN"/>
              </w:rPr>
            </w:pPr>
            <w:r w:rsidRPr="00D5067B">
              <w:rPr>
                <w:rFonts w:ascii="Raleway" w:hAnsi="Raleway"/>
                <w:szCs w:val="22"/>
                <w:lang w:eastAsia="zh-CN" w:bidi="hi-IN"/>
              </w:rPr>
              <w:t>Até 15 (quinze) dias úteis após a emissão do “Termo de Recebimento Definitivo” das licenças.</w:t>
            </w:r>
          </w:p>
        </w:tc>
      </w:tr>
      <w:tr w:rsidR="002315AA" w:rsidRPr="00D5067B" w14:paraId="781CCD6E" w14:textId="77777777" w:rsidTr="001056D8">
        <w:trPr>
          <w:jc w:val="center"/>
        </w:trPr>
        <w:tc>
          <w:tcPr>
            <w:tcW w:w="1426" w:type="pct"/>
            <w:vAlign w:val="center"/>
          </w:tcPr>
          <w:p w14:paraId="2068EA8C" w14:textId="77777777" w:rsidR="002315AA" w:rsidRPr="00D5067B" w:rsidRDefault="002315AA" w:rsidP="001056D8">
            <w:pPr>
              <w:jc w:val="center"/>
              <w:rPr>
                <w:rFonts w:ascii="Raleway" w:hAnsi="Raleway"/>
                <w:szCs w:val="22"/>
                <w:lang w:eastAsia="zh-CN" w:bidi="hi-IN"/>
              </w:rPr>
            </w:pPr>
            <w:r w:rsidRPr="00D5067B">
              <w:rPr>
                <w:rFonts w:ascii="Raleway" w:hAnsi="Raleway"/>
                <w:szCs w:val="22"/>
                <w:lang w:eastAsia="zh-CN" w:bidi="hi-IN"/>
              </w:rPr>
              <w:t>2ª Parcela</w:t>
            </w:r>
          </w:p>
        </w:tc>
        <w:tc>
          <w:tcPr>
            <w:tcW w:w="3574" w:type="pct"/>
          </w:tcPr>
          <w:p w14:paraId="73FAD07A" w14:textId="312999E8" w:rsidR="002315AA" w:rsidRPr="00D5067B" w:rsidRDefault="002315AA" w:rsidP="001056D8">
            <w:pPr>
              <w:rPr>
                <w:rFonts w:ascii="Raleway" w:hAnsi="Raleway"/>
                <w:szCs w:val="22"/>
                <w:lang w:eastAsia="zh-CN" w:bidi="hi-IN"/>
              </w:rPr>
            </w:pPr>
            <w:r w:rsidRPr="00D5067B">
              <w:rPr>
                <w:rFonts w:ascii="Raleway" w:hAnsi="Raleway"/>
                <w:szCs w:val="22"/>
                <w:lang w:eastAsia="zh-CN" w:bidi="hi-IN"/>
              </w:rPr>
              <w:t>12 (doze) meses após a</w:t>
            </w:r>
            <w:r w:rsidR="00054305" w:rsidRPr="00D5067B">
              <w:rPr>
                <w:rFonts w:ascii="Raleway" w:hAnsi="Raleway"/>
                <w:szCs w:val="22"/>
                <w:lang w:eastAsia="zh-CN" w:bidi="hi-IN"/>
              </w:rPr>
              <w:t xml:space="preserve"> </w:t>
            </w:r>
            <w:r w:rsidRPr="00D5067B">
              <w:rPr>
                <w:rFonts w:ascii="Raleway" w:hAnsi="Raleway"/>
                <w:szCs w:val="22"/>
                <w:lang w:eastAsia="zh-CN" w:bidi="hi-IN"/>
              </w:rPr>
              <w:t>emissão do “Termo de Recebimento Definitivo” das licenças.</w:t>
            </w:r>
          </w:p>
        </w:tc>
      </w:tr>
      <w:tr w:rsidR="002315AA" w:rsidRPr="00D5067B" w14:paraId="7C8311F7" w14:textId="77777777" w:rsidTr="001056D8">
        <w:trPr>
          <w:jc w:val="center"/>
        </w:trPr>
        <w:tc>
          <w:tcPr>
            <w:tcW w:w="1426" w:type="pct"/>
            <w:vAlign w:val="center"/>
          </w:tcPr>
          <w:p w14:paraId="0401F192" w14:textId="77777777" w:rsidR="002315AA" w:rsidRPr="00D5067B" w:rsidRDefault="002315AA" w:rsidP="001056D8">
            <w:pPr>
              <w:jc w:val="center"/>
              <w:rPr>
                <w:rFonts w:ascii="Raleway" w:hAnsi="Raleway"/>
                <w:szCs w:val="22"/>
                <w:lang w:eastAsia="zh-CN" w:bidi="hi-IN"/>
              </w:rPr>
            </w:pPr>
            <w:r w:rsidRPr="00D5067B">
              <w:rPr>
                <w:rFonts w:ascii="Raleway" w:hAnsi="Raleway"/>
                <w:szCs w:val="22"/>
                <w:lang w:eastAsia="zh-CN" w:bidi="hi-IN"/>
              </w:rPr>
              <w:t>3ª Parcela</w:t>
            </w:r>
          </w:p>
        </w:tc>
        <w:tc>
          <w:tcPr>
            <w:tcW w:w="3574" w:type="pct"/>
          </w:tcPr>
          <w:p w14:paraId="599D2436" w14:textId="77777777" w:rsidR="002315AA" w:rsidRPr="00D5067B" w:rsidRDefault="002315AA" w:rsidP="001056D8">
            <w:pPr>
              <w:rPr>
                <w:rFonts w:ascii="Raleway" w:hAnsi="Raleway"/>
                <w:szCs w:val="22"/>
                <w:lang w:eastAsia="zh-CN" w:bidi="hi-IN"/>
              </w:rPr>
            </w:pPr>
            <w:r w:rsidRPr="00D5067B">
              <w:rPr>
                <w:rFonts w:ascii="Raleway" w:hAnsi="Raleway"/>
                <w:szCs w:val="22"/>
                <w:lang w:eastAsia="zh-CN" w:bidi="hi-IN"/>
              </w:rPr>
              <w:t>24 (vinte e quatro) meses após a emissão do “Termo de Aceitação” das licenças.</w:t>
            </w:r>
          </w:p>
        </w:tc>
      </w:tr>
    </w:tbl>
    <w:p w14:paraId="0181F2AD" w14:textId="77777777" w:rsidR="002315AA" w:rsidRPr="00D5067B" w:rsidRDefault="002315AA" w:rsidP="002315AA">
      <w:pPr>
        <w:spacing w:line="240" w:lineRule="auto"/>
        <w:jc w:val="both"/>
        <w:rPr>
          <w:rFonts w:ascii="Raleway" w:hAnsi="Raleway"/>
          <w:bCs/>
          <w:iCs/>
          <w:szCs w:val="22"/>
        </w:rPr>
      </w:pPr>
    </w:p>
    <w:p w14:paraId="2E323479" w14:textId="187D7A94" w:rsidR="002315AA" w:rsidRPr="00D5067B" w:rsidRDefault="00422F0C" w:rsidP="002315AA">
      <w:pPr>
        <w:spacing w:line="240" w:lineRule="auto"/>
        <w:jc w:val="both"/>
        <w:rPr>
          <w:rFonts w:ascii="Raleway" w:hAnsi="Raleway"/>
          <w:bCs/>
          <w:iCs/>
          <w:szCs w:val="22"/>
        </w:rPr>
      </w:pPr>
      <w:r w:rsidRPr="00D5067B">
        <w:rPr>
          <w:rFonts w:ascii="Raleway" w:hAnsi="Raleway"/>
          <w:bCs/>
          <w:iCs/>
          <w:szCs w:val="22"/>
        </w:rPr>
        <w:t>8.</w:t>
      </w:r>
      <w:r w:rsidR="002315AA" w:rsidRPr="00D5067B">
        <w:rPr>
          <w:rFonts w:ascii="Raleway" w:hAnsi="Raleway"/>
          <w:bCs/>
          <w:iCs/>
          <w:szCs w:val="22"/>
        </w:rPr>
        <w:t>16.</w:t>
      </w:r>
      <w:r w:rsidR="009A09A5" w:rsidRPr="00D5067B">
        <w:rPr>
          <w:rFonts w:ascii="Raleway" w:hAnsi="Raleway"/>
          <w:bCs/>
          <w:iCs/>
          <w:szCs w:val="22"/>
        </w:rPr>
        <w:t xml:space="preserve"> </w:t>
      </w:r>
      <w:r w:rsidR="002315AA" w:rsidRPr="00D5067B">
        <w:rPr>
          <w:rFonts w:ascii="Raleway" w:hAnsi="Raleway"/>
          <w:bCs/>
          <w:iCs/>
          <w:szCs w:val="22"/>
        </w:rPr>
        <w:t xml:space="preserve">Para a hipótese de pagamento após o prazo supramencionado, de forma injustificada, o valor constante no documento fiscal deverá ser corrigido monetariamente </w:t>
      </w:r>
      <w:r w:rsidR="002315AA" w:rsidRPr="00D5067B">
        <w:rPr>
          <w:rFonts w:ascii="Raleway" w:hAnsi="Raleway"/>
          <w:bCs/>
          <w:i/>
          <w:szCs w:val="22"/>
        </w:rPr>
        <w:t>“pro rata die”</w:t>
      </w:r>
      <w:r w:rsidR="002315AA" w:rsidRPr="00D5067B">
        <w:rPr>
          <w:rFonts w:ascii="Raleway" w:hAnsi="Raleway"/>
          <w:bCs/>
          <w:iCs/>
          <w:szCs w:val="22"/>
        </w:rPr>
        <w:t xml:space="preserve"> com base no IPCA-IBGE ou outro que vier a substituí-lo, e acrescido de juros de mora de 0,5% (meio por cento) ao mês, também calculado </w:t>
      </w:r>
      <w:r w:rsidR="002315AA" w:rsidRPr="00D5067B">
        <w:rPr>
          <w:rFonts w:ascii="Raleway" w:hAnsi="Raleway"/>
          <w:bCs/>
          <w:i/>
          <w:szCs w:val="22"/>
        </w:rPr>
        <w:t>“pro rata die”</w:t>
      </w:r>
      <w:r w:rsidR="002315AA" w:rsidRPr="00D5067B">
        <w:rPr>
          <w:rFonts w:ascii="Raleway" w:hAnsi="Raleway"/>
          <w:bCs/>
          <w:iCs/>
          <w:szCs w:val="22"/>
        </w:rPr>
        <w:t>.</w:t>
      </w:r>
    </w:p>
    <w:p w14:paraId="5713DD9F" w14:textId="088C37F9" w:rsidR="002315AA" w:rsidRPr="00D5067B" w:rsidRDefault="00422F0C" w:rsidP="002315AA">
      <w:pPr>
        <w:spacing w:line="240" w:lineRule="auto"/>
        <w:jc w:val="both"/>
        <w:rPr>
          <w:rFonts w:ascii="Raleway" w:hAnsi="Raleway"/>
          <w:bCs/>
          <w:iCs/>
          <w:szCs w:val="22"/>
        </w:rPr>
      </w:pPr>
      <w:r w:rsidRPr="00D5067B">
        <w:rPr>
          <w:rFonts w:ascii="Raleway" w:hAnsi="Raleway"/>
          <w:bCs/>
          <w:iCs/>
          <w:szCs w:val="22"/>
        </w:rPr>
        <w:t>8.</w:t>
      </w:r>
      <w:r w:rsidR="002315AA" w:rsidRPr="00D5067B">
        <w:rPr>
          <w:rFonts w:ascii="Raleway" w:hAnsi="Raleway"/>
          <w:bCs/>
          <w:iCs/>
          <w:szCs w:val="22"/>
        </w:rPr>
        <w:t>17.</w:t>
      </w:r>
      <w:r w:rsidRPr="00D5067B">
        <w:rPr>
          <w:rFonts w:ascii="Raleway" w:hAnsi="Raleway"/>
          <w:bCs/>
          <w:iCs/>
          <w:szCs w:val="22"/>
        </w:rPr>
        <w:t xml:space="preserve"> </w:t>
      </w:r>
      <w:r w:rsidR="002315AA" w:rsidRPr="00D5067B">
        <w:rPr>
          <w:rFonts w:ascii="Raleway" w:hAnsi="Raleway"/>
          <w:bCs/>
          <w:iCs/>
          <w:szCs w:val="22"/>
        </w:rPr>
        <w:t>A CONTRATADA deverá fazer constar na Nota Fiscal correspondente, o nome do banco, respectiva agência e número de sua conta bancária.</w:t>
      </w:r>
    </w:p>
    <w:p w14:paraId="302A0A88" w14:textId="4E6B31F1" w:rsidR="002315AA" w:rsidRPr="00D5067B" w:rsidRDefault="00422F0C" w:rsidP="002315AA">
      <w:pPr>
        <w:spacing w:line="240" w:lineRule="auto"/>
        <w:jc w:val="both"/>
        <w:rPr>
          <w:rFonts w:ascii="Raleway" w:hAnsi="Raleway"/>
          <w:bCs/>
          <w:iCs/>
          <w:szCs w:val="22"/>
        </w:rPr>
      </w:pPr>
      <w:r w:rsidRPr="00D5067B">
        <w:rPr>
          <w:rFonts w:ascii="Raleway" w:hAnsi="Raleway"/>
          <w:bCs/>
          <w:iCs/>
          <w:szCs w:val="22"/>
        </w:rPr>
        <w:t>8.</w:t>
      </w:r>
      <w:r w:rsidR="002315AA" w:rsidRPr="00D5067B">
        <w:rPr>
          <w:rFonts w:ascii="Raleway" w:hAnsi="Raleway"/>
          <w:bCs/>
          <w:iCs/>
          <w:szCs w:val="22"/>
        </w:rPr>
        <w:t>18.</w:t>
      </w:r>
      <w:r w:rsidRPr="00D5067B">
        <w:rPr>
          <w:rFonts w:ascii="Raleway" w:hAnsi="Raleway"/>
          <w:bCs/>
          <w:iCs/>
          <w:szCs w:val="22"/>
        </w:rPr>
        <w:t xml:space="preserve"> </w:t>
      </w:r>
      <w:r w:rsidR="002315AA" w:rsidRPr="00D5067B">
        <w:rPr>
          <w:rFonts w:ascii="Raleway" w:hAnsi="Raleway"/>
          <w:bCs/>
          <w:iCs/>
          <w:szCs w:val="22"/>
          <w:u w:val="single"/>
        </w:rPr>
        <w:t>Do pagamento antecipado</w:t>
      </w:r>
      <w:r w:rsidR="002315AA" w:rsidRPr="00D5067B">
        <w:rPr>
          <w:rFonts w:ascii="Raleway" w:hAnsi="Raleway"/>
          <w:bCs/>
          <w:iCs/>
          <w:szCs w:val="22"/>
        </w:rPr>
        <w:t>:</w:t>
      </w:r>
    </w:p>
    <w:p w14:paraId="57E2E137" w14:textId="1A4CD270" w:rsidR="002315AA" w:rsidRPr="00D5067B" w:rsidRDefault="00422F0C" w:rsidP="002315AA">
      <w:pPr>
        <w:spacing w:line="240" w:lineRule="auto"/>
        <w:jc w:val="both"/>
        <w:rPr>
          <w:rFonts w:ascii="Raleway" w:hAnsi="Raleway"/>
          <w:bCs/>
          <w:iCs/>
          <w:szCs w:val="22"/>
        </w:rPr>
      </w:pPr>
      <w:r w:rsidRPr="00D5067B">
        <w:rPr>
          <w:rFonts w:ascii="Raleway" w:hAnsi="Raleway"/>
          <w:bCs/>
          <w:iCs/>
          <w:szCs w:val="22"/>
        </w:rPr>
        <w:t>8.</w:t>
      </w:r>
      <w:r w:rsidR="002315AA" w:rsidRPr="00D5067B">
        <w:rPr>
          <w:rFonts w:ascii="Raleway" w:hAnsi="Raleway"/>
          <w:bCs/>
          <w:iCs/>
          <w:szCs w:val="22"/>
        </w:rPr>
        <w:t>18.1.</w:t>
      </w:r>
      <w:r w:rsidRPr="00D5067B">
        <w:rPr>
          <w:rFonts w:ascii="Raleway" w:hAnsi="Raleway"/>
          <w:bCs/>
          <w:iCs/>
          <w:szCs w:val="22"/>
        </w:rPr>
        <w:t xml:space="preserve"> </w:t>
      </w:r>
      <w:r w:rsidR="002315AA" w:rsidRPr="00D5067B">
        <w:rPr>
          <w:rFonts w:ascii="Raleway" w:hAnsi="Raleway"/>
          <w:bCs/>
          <w:iCs/>
          <w:szCs w:val="22"/>
        </w:rPr>
        <w:t>O pagamento será efetuado após a confirmação de disponibilização das licenças pelo período de 12 (doze) meses, representando, portanto, pagamento antecipado das parcelas.</w:t>
      </w:r>
    </w:p>
    <w:p w14:paraId="35E6E4B5" w14:textId="7CDA79CE" w:rsidR="002315AA" w:rsidRPr="00D5067B" w:rsidRDefault="00422F0C" w:rsidP="002315AA">
      <w:pPr>
        <w:spacing w:line="240" w:lineRule="auto"/>
        <w:jc w:val="both"/>
        <w:rPr>
          <w:rFonts w:ascii="Raleway" w:hAnsi="Raleway"/>
          <w:bCs/>
          <w:iCs/>
          <w:szCs w:val="22"/>
        </w:rPr>
      </w:pPr>
      <w:r w:rsidRPr="00D5067B">
        <w:rPr>
          <w:rFonts w:ascii="Raleway" w:hAnsi="Raleway"/>
          <w:bCs/>
          <w:iCs/>
          <w:szCs w:val="22"/>
        </w:rPr>
        <w:t>8.</w:t>
      </w:r>
      <w:r w:rsidR="002315AA" w:rsidRPr="00D5067B">
        <w:rPr>
          <w:rFonts w:ascii="Raleway" w:hAnsi="Raleway"/>
          <w:bCs/>
          <w:iCs/>
          <w:szCs w:val="22"/>
        </w:rPr>
        <w:t>18.2.</w:t>
      </w:r>
      <w:r w:rsidRPr="00D5067B">
        <w:rPr>
          <w:rFonts w:ascii="Raleway" w:hAnsi="Raleway"/>
          <w:bCs/>
          <w:iCs/>
          <w:szCs w:val="22"/>
        </w:rPr>
        <w:t xml:space="preserve"> </w:t>
      </w:r>
      <w:r w:rsidR="002315AA" w:rsidRPr="00D5067B">
        <w:rPr>
          <w:rFonts w:ascii="Raleway" w:hAnsi="Raleway"/>
          <w:bCs/>
          <w:iCs/>
          <w:szCs w:val="22"/>
        </w:rPr>
        <w:t>Tal medida se faz necessária dada a realidade de comercialização do objeto da contratação (Ano x Ativo), estando amparada no §1° do Art. 145 da lei 14.133/2021 por ser condição indispensável para prestação do serviço.</w:t>
      </w:r>
    </w:p>
    <w:p w14:paraId="75E0B28A" w14:textId="1D208A1E" w:rsidR="002315AA" w:rsidRPr="00D5067B" w:rsidRDefault="00422F0C" w:rsidP="002315AA">
      <w:pPr>
        <w:spacing w:line="240" w:lineRule="auto"/>
        <w:jc w:val="both"/>
        <w:rPr>
          <w:rFonts w:ascii="Raleway" w:hAnsi="Raleway"/>
          <w:bCs/>
          <w:iCs/>
          <w:szCs w:val="22"/>
        </w:rPr>
      </w:pPr>
      <w:r w:rsidRPr="00D5067B">
        <w:rPr>
          <w:rFonts w:ascii="Raleway" w:hAnsi="Raleway"/>
          <w:bCs/>
          <w:iCs/>
          <w:szCs w:val="22"/>
        </w:rPr>
        <w:t>8.</w:t>
      </w:r>
      <w:r w:rsidR="002315AA" w:rsidRPr="00D5067B">
        <w:rPr>
          <w:rFonts w:ascii="Raleway" w:hAnsi="Raleway"/>
          <w:bCs/>
          <w:iCs/>
          <w:szCs w:val="22"/>
        </w:rPr>
        <w:t>19.</w:t>
      </w:r>
      <w:r w:rsidRPr="00D5067B">
        <w:rPr>
          <w:rFonts w:ascii="Raleway" w:hAnsi="Raleway"/>
          <w:bCs/>
          <w:iCs/>
          <w:szCs w:val="22"/>
        </w:rPr>
        <w:t xml:space="preserve"> </w:t>
      </w:r>
      <w:r w:rsidR="002315AA" w:rsidRPr="00D5067B">
        <w:rPr>
          <w:rFonts w:ascii="Raleway" w:hAnsi="Raleway"/>
          <w:bCs/>
          <w:iCs/>
          <w:szCs w:val="22"/>
          <w:u w:val="single"/>
        </w:rPr>
        <w:t>Do Reajuste</w:t>
      </w:r>
    </w:p>
    <w:p w14:paraId="55CF04DD" w14:textId="598DA907" w:rsidR="002315AA" w:rsidRPr="00D5067B" w:rsidRDefault="00422F0C" w:rsidP="002315AA">
      <w:pPr>
        <w:spacing w:line="240" w:lineRule="auto"/>
        <w:jc w:val="both"/>
        <w:rPr>
          <w:rFonts w:ascii="Raleway" w:hAnsi="Raleway"/>
          <w:bCs/>
          <w:iCs/>
          <w:szCs w:val="22"/>
        </w:rPr>
      </w:pPr>
      <w:r w:rsidRPr="00D5067B">
        <w:rPr>
          <w:rFonts w:ascii="Raleway" w:hAnsi="Raleway"/>
          <w:bCs/>
          <w:iCs/>
          <w:szCs w:val="22"/>
        </w:rPr>
        <w:t>8</w:t>
      </w:r>
      <w:r w:rsidR="002315AA" w:rsidRPr="00D5067B">
        <w:rPr>
          <w:rFonts w:ascii="Raleway" w:hAnsi="Raleway"/>
          <w:bCs/>
          <w:iCs/>
          <w:szCs w:val="22"/>
        </w:rPr>
        <w:t>.19.1.</w:t>
      </w:r>
      <w:r w:rsidRPr="00D5067B">
        <w:rPr>
          <w:rFonts w:ascii="Raleway" w:hAnsi="Raleway"/>
          <w:bCs/>
          <w:iCs/>
          <w:szCs w:val="22"/>
        </w:rPr>
        <w:t xml:space="preserve"> </w:t>
      </w:r>
      <w:r w:rsidR="002315AA" w:rsidRPr="00D5067B">
        <w:rPr>
          <w:rFonts w:ascii="Raleway" w:hAnsi="Raleway"/>
          <w:bCs/>
          <w:iCs/>
          <w:szCs w:val="22"/>
        </w:rPr>
        <w:t>O valor contratual poderá ser reajustado, observado o interregno mínimo de 12 (doze) meses, contado da data-base vinculada à data do orçamento estimado, pela variação do ICTI – Índice de Evolução dos Custos na Área de Tecnologia da Informação, ou de outro índice oficial que venha a substituí-lo, salvo dispositivo legal que de outro modo discipline a matéria.</w:t>
      </w:r>
    </w:p>
    <w:p w14:paraId="38BC0DA1" w14:textId="77777777" w:rsidR="003A214C" w:rsidRPr="00D5067B" w:rsidRDefault="003A214C" w:rsidP="005409F0">
      <w:pPr>
        <w:spacing w:line="240" w:lineRule="auto"/>
        <w:jc w:val="both"/>
        <w:rPr>
          <w:rFonts w:ascii="Raleway" w:hAnsi="Raleway"/>
          <w:bCs/>
          <w:iCs/>
          <w:szCs w:val="22"/>
        </w:rPr>
      </w:pPr>
    </w:p>
    <w:p w14:paraId="1ADD6D9C" w14:textId="322C7840" w:rsidR="00BF3BC0" w:rsidRPr="00D5067B" w:rsidRDefault="00E773FD"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9</w:t>
      </w:r>
      <w:r w:rsidR="00BF3BC0" w:rsidRPr="00D5067B">
        <w:rPr>
          <w:rFonts w:ascii="Raleway" w:eastAsia="Times New Roman" w:hAnsi="Raleway" w:cs="Times New Roman"/>
          <w:b/>
          <w:szCs w:val="22"/>
          <w:lang w:eastAsia="pt-BR"/>
        </w:rPr>
        <w:t xml:space="preserve">. CLÁUSULA </w:t>
      </w:r>
      <w:r w:rsidRPr="00D5067B">
        <w:rPr>
          <w:rFonts w:ascii="Raleway" w:eastAsia="Times New Roman" w:hAnsi="Raleway" w:cs="Times New Roman"/>
          <w:b/>
          <w:szCs w:val="22"/>
          <w:lang w:eastAsia="pt-BR"/>
        </w:rPr>
        <w:t>NONA</w:t>
      </w:r>
      <w:r w:rsidR="004D6D60" w:rsidRPr="00D5067B">
        <w:rPr>
          <w:rFonts w:ascii="Raleway" w:eastAsia="Times New Roman" w:hAnsi="Raleway" w:cs="Times New Roman"/>
          <w:b/>
          <w:szCs w:val="22"/>
          <w:lang w:eastAsia="pt-BR"/>
        </w:rPr>
        <w:t xml:space="preserve"> </w:t>
      </w:r>
      <w:r w:rsidR="00BF3BC0" w:rsidRPr="00D5067B">
        <w:rPr>
          <w:rFonts w:ascii="Raleway" w:eastAsia="Times New Roman" w:hAnsi="Raleway" w:cs="Times New Roman"/>
          <w:b/>
          <w:szCs w:val="22"/>
          <w:lang w:eastAsia="pt-BR"/>
        </w:rPr>
        <w:t xml:space="preserve">- </w:t>
      </w:r>
      <w:r w:rsidR="0029592C" w:rsidRPr="00D5067B">
        <w:rPr>
          <w:rFonts w:ascii="Raleway" w:eastAsia="Times New Roman" w:hAnsi="Raleway" w:cs="Times New Roman"/>
          <w:b/>
          <w:szCs w:val="22"/>
          <w:lang w:eastAsia="pt-BR"/>
        </w:rPr>
        <w:t>DA GESTÃO DO CONTRATO</w:t>
      </w:r>
    </w:p>
    <w:p w14:paraId="4D9B9587" w14:textId="1663983B" w:rsidR="00CE7045" w:rsidRPr="00D5067B" w:rsidRDefault="00E773FD"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9</w:t>
      </w:r>
      <w:r w:rsidR="005409F0" w:rsidRPr="00D5067B">
        <w:rPr>
          <w:rFonts w:ascii="Raleway" w:eastAsia="Times New Roman" w:hAnsi="Raleway" w:cs="Times New Roman"/>
          <w:szCs w:val="22"/>
          <w:lang w:eastAsia="pt-BR"/>
        </w:rPr>
        <w:t>.1.</w:t>
      </w:r>
      <w:r w:rsidR="00CE7045" w:rsidRPr="00D5067B">
        <w:rPr>
          <w:rFonts w:ascii="Raleway" w:eastAsia="Times New Roman" w:hAnsi="Raleway" w:cs="Times New Roman"/>
          <w:szCs w:val="22"/>
          <w:lang w:eastAsia="pt-BR"/>
        </w:rPr>
        <w:t xml:space="preserve"> Após a assinatura do Contrato, será realizada reunião inicial de alinhamento entre o Gestor, Fiscais e Representantes da empresa, momento no qual as partes serão apresentadas e irão discutir pormenorizadamente o cronograma referente ao serviço </w:t>
      </w:r>
      <w:r w:rsidR="00CE7045" w:rsidRPr="00D5067B">
        <w:rPr>
          <w:rFonts w:ascii="Raleway" w:eastAsia="Times New Roman" w:hAnsi="Raleway" w:cs="Times New Roman"/>
          <w:szCs w:val="22"/>
          <w:lang w:eastAsia="pt-BR"/>
        </w:rPr>
        <w:lastRenderedPageBreak/>
        <w:t>objeto desta contratação, de forma a atender aos prazos estabelecidos no instrumento contratual, dirimindo assim eventuais dúvidas;</w:t>
      </w:r>
    </w:p>
    <w:p w14:paraId="64C42A7E" w14:textId="5FE6CDD7"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9.2. A Gestão e Fiscalização do Contrato caberão a servidores, que serão designados formalmente por meio de portaria específica;</w:t>
      </w:r>
    </w:p>
    <w:p w14:paraId="549F046E" w14:textId="6CC4570B" w:rsidR="00CE7045"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9.3. Os Fiscais TÉCNICO, ADMINISTRATIVO E REQUISITANTE responsabilizar-se-ão pela fiscalização da execução do objeto contratual, sob os aspectos quantitativos e qualitativos, conforme suas respectivas atribuições, utilizando-se o que dispõe a Lei nº 14.133/21 e a Resolução 102 do CNMP, no que couber, solicitando ao GESTOR, conforme seja necessário, as providências necessárias à regularização das falhas, faltas e defeitos observados;</w:t>
      </w:r>
    </w:p>
    <w:p w14:paraId="2F6F95C2" w14:textId="66CAFAC8" w:rsidR="003536A0" w:rsidRPr="00D5067B" w:rsidRDefault="00CE7045" w:rsidP="00CE7045">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9.4. A atuação de Gestores e Fiscais observará o disposto na Resolução 02/2023-PGJ, de 8 de março de 2023, que disciplina os procedimentos de Gestão e Fiscalização Contratual no âmbito do Ministério Público do Estado de Mato Grosso do Sul, sem prejuízo da aplicação de outras normativas correlatas.</w:t>
      </w:r>
    </w:p>
    <w:p w14:paraId="4FD3B593" w14:textId="77777777" w:rsidR="004E576B" w:rsidRPr="00D5067B" w:rsidRDefault="004E576B" w:rsidP="004E576B">
      <w:pPr>
        <w:spacing w:line="240" w:lineRule="auto"/>
        <w:jc w:val="both"/>
        <w:rPr>
          <w:rFonts w:ascii="Raleway" w:eastAsia="Times New Roman" w:hAnsi="Raleway" w:cs="Times New Roman"/>
          <w:szCs w:val="22"/>
          <w:lang w:eastAsia="pt-BR"/>
        </w:rPr>
      </w:pPr>
    </w:p>
    <w:p w14:paraId="0C48B271" w14:textId="38111BC0" w:rsidR="00BF3BC0" w:rsidRPr="00D5067B" w:rsidRDefault="00E773FD"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10</w:t>
      </w:r>
      <w:r w:rsidR="00BF3BC0" w:rsidRPr="00D5067B">
        <w:rPr>
          <w:rFonts w:ascii="Raleway" w:eastAsia="Times New Roman" w:hAnsi="Raleway" w:cs="Times New Roman"/>
          <w:b/>
          <w:szCs w:val="22"/>
          <w:lang w:eastAsia="pt-BR"/>
        </w:rPr>
        <w:t xml:space="preserve">. CLÁUSULA </w:t>
      </w:r>
      <w:r w:rsidRPr="00D5067B">
        <w:rPr>
          <w:rFonts w:ascii="Raleway" w:eastAsia="Times New Roman" w:hAnsi="Raleway" w:cs="Times New Roman"/>
          <w:b/>
          <w:szCs w:val="22"/>
          <w:lang w:eastAsia="pt-BR"/>
        </w:rPr>
        <w:t>DÉCIMA</w:t>
      </w:r>
      <w:r w:rsidR="009C789F" w:rsidRPr="00D5067B">
        <w:rPr>
          <w:rFonts w:ascii="Raleway" w:eastAsia="Times New Roman" w:hAnsi="Raleway" w:cs="Times New Roman"/>
          <w:b/>
          <w:szCs w:val="22"/>
          <w:lang w:eastAsia="pt-BR"/>
        </w:rPr>
        <w:t xml:space="preserve"> </w:t>
      </w:r>
      <w:r w:rsidR="00220A48" w:rsidRPr="00D5067B">
        <w:rPr>
          <w:rFonts w:ascii="Raleway" w:eastAsia="Times New Roman" w:hAnsi="Raleway" w:cs="Times New Roman"/>
          <w:b/>
          <w:szCs w:val="22"/>
          <w:lang w:eastAsia="pt-BR"/>
        </w:rPr>
        <w:t>– DAS SANÇÕES ADMINISTRATIVAS</w:t>
      </w:r>
    </w:p>
    <w:p w14:paraId="4FE8F3F2" w14:textId="14C842A9" w:rsidR="008F1754" w:rsidRPr="00D5067B" w:rsidRDefault="00E773FD"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w:t>
      </w:r>
      <w:r w:rsidR="00CD2E6A" w:rsidRPr="00D5067B">
        <w:rPr>
          <w:rFonts w:ascii="Raleway" w:eastAsia="Times New Roman" w:hAnsi="Raleway" w:cs="Times New Roman"/>
          <w:szCs w:val="22"/>
          <w:lang w:eastAsia="pt-BR"/>
        </w:rPr>
        <w:t>.1</w:t>
      </w:r>
      <w:r w:rsidR="00871867" w:rsidRPr="00D5067B">
        <w:rPr>
          <w:rFonts w:ascii="Raleway" w:eastAsia="Times New Roman" w:hAnsi="Raleway" w:cs="Times New Roman"/>
          <w:szCs w:val="22"/>
          <w:lang w:eastAsia="pt-BR"/>
        </w:rPr>
        <w:t>.</w:t>
      </w:r>
      <w:r w:rsidR="008F1754" w:rsidRPr="00D5067B">
        <w:rPr>
          <w:rFonts w:ascii="Raleway" w:eastAsia="Times New Roman" w:hAnsi="Raleway" w:cs="Times New Roman"/>
          <w:szCs w:val="22"/>
          <w:lang w:eastAsia="pt-BR"/>
        </w:rPr>
        <w:t xml:space="preserve"> A empresa licitante ou contratada que descumprir, parcial ou totalmente, regra estabelecida no planejamento, no edital de licitação, nos instrumentos auxiliares, em aviso de dispensa e/ou em contrato firmado pelo MPMS, observado o devido processo legal e assegurados o contraditório e a ampla defesa, fica sujeito às seguintes sanções administrativas, nos termos da Resolução nº 30/2024-PGJ, de 1º de agosto de 2024, e da Lei nº 14.133, de 1º de abril de 2021:</w:t>
      </w:r>
    </w:p>
    <w:p w14:paraId="36E37CCE" w14:textId="199AF612"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10.2. Advertência;</w:t>
      </w:r>
    </w:p>
    <w:p w14:paraId="5037C845" w14:textId="631E2D30"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10.3. Multa;</w:t>
      </w:r>
    </w:p>
    <w:p w14:paraId="070AEC51" w14:textId="35D0D09E"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10.4. Multa de</w:t>
      </w:r>
      <w:r w:rsidR="008212FA"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mora por atraso injustificado na entrega do objeto ou na execução do contrato, que será calculada progressivamente, por dia de atraso, sobre o valor da obrigação não cumprida ou sobre o valor da fatura correspondente ao período em que tenha ocorrido a falta, observando-se a relação proporcional dos dias/horas de atraso com o prazo de entrega ou execução contratualmente estabelecido, na forma a seguir disposta:</w:t>
      </w:r>
    </w:p>
    <w:p w14:paraId="49188C75"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I – </w:t>
      </w:r>
      <w:proofErr w:type="gramStart"/>
      <w:r w:rsidRPr="00D5067B">
        <w:rPr>
          <w:rFonts w:ascii="Raleway" w:eastAsia="Times New Roman" w:hAnsi="Raleway" w:cs="Times New Roman"/>
          <w:szCs w:val="22"/>
          <w:lang w:eastAsia="pt-BR"/>
        </w:rPr>
        <w:t>atraso</w:t>
      </w:r>
      <w:proofErr w:type="gramEnd"/>
      <w:r w:rsidRPr="00D5067B">
        <w:rPr>
          <w:rFonts w:ascii="Raleway" w:eastAsia="Times New Roman" w:hAnsi="Raleway" w:cs="Times New Roman"/>
          <w:szCs w:val="22"/>
          <w:lang w:eastAsia="pt-BR"/>
        </w:rPr>
        <w:t xml:space="preserve"> de até 25% (vinte e cinco por cento) do prazo estipulado para o cumprimento da obrigação – multa de 0,2% (zero vírgula dois por cento) por dia/hora de atraso;</w:t>
      </w:r>
    </w:p>
    <w:p w14:paraId="4DD144B6"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II – </w:t>
      </w:r>
      <w:proofErr w:type="gramStart"/>
      <w:r w:rsidRPr="00D5067B">
        <w:rPr>
          <w:rFonts w:ascii="Raleway" w:eastAsia="Times New Roman" w:hAnsi="Raleway" w:cs="Times New Roman"/>
          <w:szCs w:val="22"/>
          <w:lang w:eastAsia="pt-BR"/>
        </w:rPr>
        <w:t>atraso</w:t>
      </w:r>
      <w:proofErr w:type="gramEnd"/>
      <w:r w:rsidRPr="00D5067B">
        <w:rPr>
          <w:rFonts w:ascii="Raleway" w:eastAsia="Times New Roman" w:hAnsi="Raleway" w:cs="Times New Roman"/>
          <w:szCs w:val="22"/>
          <w:lang w:eastAsia="pt-BR"/>
        </w:rPr>
        <w:t xml:space="preserve"> entre 25,01 (vinte e cinco vírgula zero um) e 50% (cinquenta por cento) do prazo estipulado para o cumprimento da obrigação – multa de 0,3% (zero vírgula três por cento) por dia/hora de atraso;</w:t>
      </w:r>
    </w:p>
    <w:p w14:paraId="7045DCA5"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III – atraso entre 50,01 (cinquenta vírgula zero um) e 75% (setenta e cinco por cento) do prazo estipulado para o cumprimento da obrigação – multa de 0,4% (zero vírgula quatro por cento) por dia de atraso;</w:t>
      </w:r>
    </w:p>
    <w:p w14:paraId="432EA0AD"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IV – </w:t>
      </w:r>
      <w:proofErr w:type="gramStart"/>
      <w:r w:rsidRPr="00D5067B">
        <w:rPr>
          <w:rFonts w:ascii="Raleway" w:eastAsia="Times New Roman" w:hAnsi="Raleway" w:cs="Times New Roman"/>
          <w:szCs w:val="22"/>
          <w:lang w:eastAsia="pt-BR"/>
        </w:rPr>
        <w:t>atraso</w:t>
      </w:r>
      <w:proofErr w:type="gramEnd"/>
      <w:r w:rsidRPr="00D5067B">
        <w:rPr>
          <w:rFonts w:ascii="Raleway" w:eastAsia="Times New Roman" w:hAnsi="Raleway" w:cs="Times New Roman"/>
          <w:szCs w:val="22"/>
          <w:lang w:eastAsia="pt-BR"/>
        </w:rPr>
        <w:t xml:space="preserve"> superior a 75% (setenta e cinco por cento) do prazo estipulado para o cumprimento da obrigação – multa de 0,5% (zero vírgula cinco por cento) por dia/hora de atraso.</w:t>
      </w:r>
    </w:p>
    <w:p w14:paraId="6ED6D4B4" w14:textId="5385E1FB"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10.5. Compensatória, nos seguintes percentuais e observando-se os seguintes parâmetros:</w:t>
      </w:r>
    </w:p>
    <w:p w14:paraId="42AADEA6"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I – </w:t>
      </w:r>
      <w:proofErr w:type="gramStart"/>
      <w:r w:rsidRPr="00D5067B">
        <w:rPr>
          <w:rFonts w:ascii="Raleway" w:eastAsia="Times New Roman" w:hAnsi="Raleway" w:cs="Times New Roman"/>
          <w:szCs w:val="22"/>
          <w:lang w:eastAsia="pt-BR"/>
        </w:rPr>
        <w:t>de</w:t>
      </w:r>
      <w:proofErr w:type="gramEnd"/>
      <w:r w:rsidRPr="00D5067B">
        <w:rPr>
          <w:rFonts w:ascii="Raleway" w:eastAsia="Times New Roman" w:hAnsi="Raleway" w:cs="Times New Roman"/>
          <w:szCs w:val="22"/>
          <w:lang w:eastAsia="pt-BR"/>
        </w:rPr>
        <w:t xml:space="preserve"> 0,5% (cinco décimos por cento) a 1% (um por cento) do valor estimado para a contratação, para aquele que não mantiver:</w:t>
      </w:r>
    </w:p>
    <w:p w14:paraId="302C5774"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a) a regularidade dos documentos exigidos na habilitação e/ou não comunicar fato que altere sua condição;</w:t>
      </w:r>
    </w:p>
    <w:p w14:paraId="3023CC1E"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b) preço, condição e/ou marca, salvo em decorrência de fato superveniente devidamente justificado, para fins de contratação;</w:t>
      </w:r>
    </w:p>
    <w:p w14:paraId="685A5F9B"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II – 10% (dez por cento) sobre o valor contratado, em caso de recusa do adjudicatário em efetuar o reforço de garantia contratual;</w:t>
      </w:r>
    </w:p>
    <w:p w14:paraId="6E12ACCD"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lastRenderedPageBreak/>
        <w:t>III – de 20% a 30% (de vinte por cento a trinta por cento) sobre a parcela inadimplida ou sobre o valor da fatura correspondente ao período em que tenha ocorrido a falta, em caso de inexecução parcial do contrato;</w:t>
      </w:r>
    </w:p>
    <w:p w14:paraId="5D7C191A"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IV – </w:t>
      </w:r>
      <w:proofErr w:type="gramStart"/>
      <w:r w:rsidRPr="00D5067B">
        <w:rPr>
          <w:rFonts w:ascii="Raleway" w:eastAsia="Times New Roman" w:hAnsi="Raleway" w:cs="Times New Roman"/>
          <w:szCs w:val="22"/>
          <w:lang w:eastAsia="pt-BR"/>
        </w:rPr>
        <w:t>de</w:t>
      </w:r>
      <w:proofErr w:type="gramEnd"/>
      <w:r w:rsidRPr="00D5067B">
        <w:rPr>
          <w:rFonts w:ascii="Raleway" w:eastAsia="Times New Roman" w:hAnsi="Raleway" w:cs="Times New Roman"/>
          <w:szCs w:val="22"/>
          <w:lang w:eastAsia="pt-BR"/>
        </w:rPr>
        <w:t xml:space="preserve"> 25% a 30% (de vinte e cinco por cento a trinta por cento) sobre o valor estimado da contratação, em caso de:</w:t>
      </w:r>
    </w:p>
    <w:p w14:paraId="7CDBD22F" w14:textId="7D2D793C"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a)</w:t>
      </w:r>
      <w:r w:rsidR="008212FA"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apresentação de documentação ou declaração falsas durante a licitação/contratação ou a execução do contrato;</w:t>
      </w:r>
    </w:p>
    <w:p w14:paraId="181B49D1"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b) fraude à licitação/contratação ou prática de ato fraudulento na execução do contrato;</w:t>
      </w:r>
    </w:p>
    <w:p w14:paraId="69EB8A66"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c) comportamento inidôneo ou fraude de qualquer outra natureza;</w:t>
      </w:r>
    </w:p>
    <w:p w14:paraId="0C296318"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d) prática de atos ilícitos com vistas a frustrar os objetivos da licitação/contratação;</w:t>
      </w:r>
    </w:p>
    <w:p w14:paraId="2ACB42BF"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e) prática de ato lesivo à administração pública;</w:t>
      </w:r>
    </w:p>
    <w:p w14:paraId="52CC679C"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f) entrega de objeto com vícios ou defeitos ocultos que o tornem impróprio ao uso a que é destinado, ou que lhe diminuam o valor ou, ainda, que estejam fora das especificações contratadas;</w:t>
      </w:r>
    </w:p>
    <w:p w14:paraId="06AFBDCB"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g) dar causa à inexecução total do objeto do contrato.</w:t>
      </w:r>
    </w:p>
    <w:p w14:paraId="1F10BA5D"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V – 30% (trinta por cento) sobre o valor estimado da contratação em caso de recusa injustificada do adjudicatário em assinar o contrato ou em aceitar ou retirar o instrumento equivalente no prazo estabelecido pela Administração.</w:t>
      </w:r>
    </w:p>
    <w:p w14:paraId="5FCA3C4D" w14:textId="0F285945"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10.6. Caso o contrato ainda não tenha sido celebrado, o percentual para cálculo da multa incidirá sobre o valor estimado da contratação.</w:t>
      </w:r>
    </w:p>
    <w:p w14:paraId="6C7850DA" w14:textId="2D2157D4"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10.7. No caso de inexecução parcial do objeto, mesmo quando houver interesse na continuidade da contratação, a multa compensatória será de 20% (vinte por cento) sobre o valor da parcela não cumprida, observado que o valor final apurado para a multa não poderá ser inferior a 0,5% (cinco décimos por cento) do valor total do contrato, nos termos do § 3º do art. 156 da Lei nº 14.133/2021.</w:t>
      </w:r>
    </w:p>
    <w:p w14:paraId="5EC2B733" w14:textId="3FF38AC2"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10.8. A inexecução parcial ou total do objeto, quando não houver interesse na continuidade da contratação, implicará a aplicação de multa compensatória de 20% (vinte por cento) a 30% (trinta por cento) sobre o valor do contrato.</w:t>
      </w:r>
    </w:p>
    <w:p w14:paraId="6EFB110B" w14:textId="27DE543A"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10.9. Nas hipóteses em que o percentual estabelecido para a aplicação de sanção for variável, a definição dependerá da especificidade do objeto e do seu impacto no funcionamento do MPMS, conforme parâmetros definidos no planejamento, no edital/instrumento equivalente ou no contrato.</w:t>
      </w:r>
    </w:p>
    <w:p w14:paraId="30C9B3F4" w14:textId="02EEC30C"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10.10. Nos contratos de obras e demais serviços de engenharia, se for o caso, considera-se parcela inadimplida a etapa ou </w:t>
      </w:r>
      <w:proofErr w:type="spellStart"/>
      <w:r w:rsidRPr="00D5067B">
        <w:rPr>
          <w:rFonts w:ascii="Raleway" w:eastAsia="Times New Roman" w:hAnsi="Raleway" w:cs="Times New Roman"/>
          <w:szCs w:val="22"/>
          <w:lang w:eastAsia="pt-BR"/>
        </w:rPr>
        <w:t>subetapa</w:t>
      </w:r>
      <w:proofErr w:type="spellEnd"/>
      <w:r w:rsidRPr="00D5067B">
        <w:rPr>
          <w:rFonts w:ascii="Raleway" w:eastAsia="Times New Roman" w:hAnsi="Raleway" w:cs="Times New Roman"/>
          <w:szCs w:val="22"/>
          <w:lang w:eastAsia="pt-BR"/>
        </w:rPr>
        <w:t xml:space="preserve"> em que tenha ocorrido o atraso ou a inexecução e todas as demais (anteriores e/ou posteriores) que tenham sido impactadas pela falta administrativa, salvo disposição em contrário no planejamento, nos instrumentos auxiliares no instrumento convocatório e/ou instrumento contratual.</w:t>
      </w:r>
    </w:p>
    <w:p w14:paraId="45097347" w14:textId="64A24205"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10.11. Em caso de infração praticada durante o procedimento de seleção, o fornecedor ficará sujeito à sanção de multa compensatória sobre o valor estimado para a contratação nos seguintes percentuais:</w:t>
      </w:r>
    </w:p>
    <w:p w14:paraId="16984A41"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I – 10% (dez por cento) para as condutas tipificadas no art. 12 da Resolução nº 30/2024-PGJ, de 1º de agosto de 2024;</w:t>
      </w:r>
    </w:p>
    <w:p w14:paraId="6B6562D2"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II – 15% (quinze por cento) para as condutas tipificadas no art. 13 da Resolução nº 30/2024-PGJ, de 1º de agosto de 2024.</w:t>
      </w:r>
    </w:p>
    <w:p w14:paraId="2B8D0FDF" w14:textId="177978DB"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10.12. Impedimento de licitar e contratar com o MPMS e com o Estado de Mato Grosso do Sul, observando-se os parâmetros e prazos estabelecidos na Resolução nº 30/2024-PGJ, de 1º de agosto de 2024;</w:t>
      </w:r>
    </w:p>
    <w:p w14:paraId="5DA6A1F8" w14:textId="6843F40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10.13. Declaração de inidoneidade para licitar ou contratar com a administração pública direta e indireta de todos os entes federativos, observando-se os parâmetros e prazos estabelecidos na Resolução nº 30/2024-PGJ, de 1º de agosto de 2024;</w:t>
      </w:r>
    </w:p>
    <w:p w14:paraId="5CA09DA1" w14:textId="38899B83"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lastRenderedPageBreak/>
        <w:t>10.14. As sanções de advertência, impedimento de licitar/contratar e declaração de inidoneidade poderão ser aplicadas cumulativamente com as de multa.</w:t>
      </w:r>
    </w:p>
    <w:p w14:paraId="18CC10F8" w14:textId="49AE0BED"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10.15. A sanção de impedimento de licitar e contratar não poderá ser aplicada cumulativamente com a de declaração de inidoneidade.</w:t>
      </w:r>
    </w:p>
    <w:p w14:paraId="67B3A7A6" w14:textId="35BDFE42"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10.16. A aplicação das sanções previstas neste termo, conforme Resolução nº 30/2024-PGJ, de 1º de agosto de 2024, não exclui, em nenhuma hipótese, a obrigação de reparação integral do dano causado à administração pública.</w:t>
      </w:r>
    </w:p>
    <w:p w14:paraId="723375ED" w14:textId="3BFB8A05"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10.17. A Administração pode, </w:t>
      </w:r>
      <w:r w:rsidRPr="00D5067B">
        <w:rPr>
          <w:rFonts w:ascii="Raleway" w:eastAsia="Times New Roman" w:hAnsi="Raleway" w:cs="Times New Roman"/>
          <w:i/>
          <w:iCs/>
          <w:szCs w:val="22"/>
          <w:lang w:eastAsia="pt-BR"/>
        </w:rPr>
        <w:t>ad cautelam</w:t>
      </w:r>
      <w:r w:rsidRPr="00D5067B">
        <w:rPr>
          <w:rFonts w:ascii="Raleway" w:eastAsia="Times New Roman" w:hAnsi="Raleway" w:cs="Times New Roman"/>
          <w:szCs w:val="22"/>
          <w:lang w:eastAsia="pt-BR"/>
        </w:rPr>
        <w:t>, efetuar a retenção do valor presumido da multa, concomitantemente à instauração do regular procedimento administrativo, no qual será assegurado ao contratado o direito ao contraditório e à ampla defesa.</w:t>
      </w:r>
    </w:p>
    <w:p w14:paraId="3B3FF125" w14:textId="56A2A66C"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10.18. O valor de multa retido cautelarmente será liberado ao contratado no prazo máximo de 10 (dez) dias úteis após o provimento do recurso ou a reconsideração da decisão pela aplicação da sanção.</w:t>
      </w:r>
    </w:p>
    <w:p w14:paraId="1F12EF96" w14:textId="009FE949"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10.19. A multa deverá ser recolhida por meio de depósito bancário identificado na conta bancária informada pelo contratante, no prazo máximo de 5 (cinco) dias úteis contados da data do recebimento pelo fornecedor sancionado, salvo se outro prazo e forma estiverem previstos no instrumento de planejamento da contratação; </w:t>
      </w:r>
    </w:p>
    <w:p w14:paraId="347E0A7C" w14:textId="67A5B5C3"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10.20. Caso o fornecedor não efetue o recolhimento em conta, o valor da multa aplicada, observada a seguinte ordem, será:</w:t>
      </w:r>
    </w:p>
    <w:p w14:paraId="62650B57"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I – </w:t>
      </w:r>
      <w:proofErr w:type="gramStart"/>
      <w:r w:rsidRPr="00D5067B">
        <w:rPr>
          <w:rFonts w:ascii="Raleway" w:eastAsia="Times New Roman" w:hAnsi="Raleway" w:cs="Times New Roman"/>
          <w:szCs w:val="22"/>
          <w:lang w:eastAsia="pt-BR"/>
        </w:rPr>
        <w:t>descontado</w:t>
      </w:r>
      <w:proofErr w:type="gramEnd"/>
      <w:r w:rsidRPr="00D5067B">
        <w:rPr>
          <w:rFonts w:ascii="Raleway" w:eastAsia="Times New Roman" w:hAnsi="Raleway" w:cs="Times New Roman"/>
          <w:szCs w:val="22"/>
          <w:lang w:eastAsia="pt-BR"/>
        </w:rPr>
        <w:t xml:space="preserve"> dos créditos a que fizer jus, decorrentes do mesmo contrato ou de outros contratos administrativos que o interessado possua com o mesmo órgão ou a entidade sancionadora;</w:t>
      </w:r>
    </w:p>
    <w:p w14:paraId="5970EFB5"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II – </w:t>
      </w:r>
      <w:proofErr w:type="gramStart"/>
      <w:r w:rsidRPr="00D5067B">
        <w:rPr>
          <w:rFonts w:ascii="Raleway" w:eastAsia="Times New Roman" w:hAnsi="Raleway" w:cs="Times New Roman"/>
          <w:szCs w:val="22"/>
          <w:lang w:eastAsia="pt-BR"/>
        </w:rPr>
        <w:t>descontado</w:t>
      </w:r>
      <w:proofErr w:type="gramEnd"/>
      <w:r w:rsidRPr="00D5067B">
        <w:rPr>
          <w:rFonts w:ascii="Raleway" w:eastAsia="Times New Roman" w:hAnsi="Raleway" w:cs="Times New Roman"/>
          <w:szCs w:val="22"/>
          <w:lang w:eastAsia="pt-BR"/>
        </w:rPr>
        <w:t xml:space="preserve"> do valor da garantia prestada, se for o caso;</w:t>
      </w:r>
    </w:p>
    <w:p w14:paraId="5CA8CA32" w14:textId="77777777"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III – cobrado judicialmente.</w:t>
      </w:r>
    </w:p>
    <w:p w14:paraId="5261B907" w14:textId="2E27D2BD"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10.21. Quando a multa aplicada e as indenizações cabíveis forem superiores ao valor de pagamento eventualmente devido pela Administração ao fornecedor contratado, acrescido dos valores de garantia prestada, a diferença será apurada e cobrada pelo contratante, que intimará o fornecedor a efetuar o pagamento, no prazo de 5 (cinco) dias úteis, por meio de depósito identificado, nos mesmos termos previstos no artigo 10 da Resolução nº 30/2024, de 1º de agosto de 2024.</w:t>
      </w:r>
    </w:p>
    <w:p w14:paraId="0A042BB8" w14:textId="5CC35310"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10.22. Não sendo possível a quitação total dos valores apurados a título de multa e indenizações, o contratante encaminhará cópia do processo à Procuradoria-Geral do Estado para inscrição na dívida e cobrança judicial.</w:t>
      </w:r>
    </w:p>
    <w:p w14:paraId="5D0DF414" w14:textId="1DE00E8F"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10.23. O prazo da sanção de impedimento de licitar e contratar com a administração pública estadual, após análise das circunstâncias agravantes e atenuantes por parte do Secretário(a)-Geral, será de no máximo 3 (três) anos.</w:t>
      </w:r>
    </w:p>
    <w:p w14:paraId="7B5992FB" w14:textId="20E00B69" w:rsidR="008F1754"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10.24. O prazo da sanção de declaração de inidoneidade para licitar e contratar com a administração pública, após análise das circunstâncias agravantes e atenuantes, será de no mínimo 3 (três) anos e de no máximo 6 (seis) anos, conforme a gravidade da infração e o prejuízo causado em decorrência das irregularidades constatadas.</w:t>
      </w:r>
    </w:p>
    <w:p w14:paraId="784F35A5" w14:textId="761B9422" w:rsidR="00BF3BC0" w:rsidRPr="00D5067B" w:rsidRDefault="008F1754" w:rsidP="008F1754">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10.25. A aplicação de Sanções Administrativas observará o disposto na Resolução nº 30/2024-PGJ, de 1º de agosto de 2024, que “regulamenta o processo administrativo, o procedimento de apuração e os parâmetros para aplicação de sanções administrativas por infração dos participantes de processos de seleção de fornecedores, incluídos procedimentos auxiliares, aos contratados pelo Ministério Público do Estado de Mato Grosso do Sul e por seus fundos especiais e demais unidades gestoras subordinadas, nos termos dos </w:t>
      </w:r>
      <w:proofErr w:type="spellStart"/>
      <w:r w:rsidRPr="00D5067B">
        <w:rPr>
          <w:rFonts w:ascii="Raleway" w:eastAsia="Times New Roman" w:hAnsi="Raleway" w:cs="Times New Roman"/>
          <w:szCs w:val="22"/>
          <w:lang w:eastAsia="pt-BR"/>
        </w:rPr>
        <w:t>arts</w:t>
      </w:r>
      <w:proofErr w:type="spellEnd"/>
      <w:r w:rsidRPr="00D5067B">
        <w:rPr>
          <w:rFonts w:ascii="Raleway" w:eastAsia="Times New Roman" w:hAnsi="Raleway" w:cs="Times New Roman"/>
          <w:szCs w:val="22"/>
          <w:lang w:eastAsia="pt-BR"/>
        </w:rPr>
        <w:t>. 155 a 163 da Lei nº 14.133, de 1º de abril de 2021”.</w:t>
      </w:r>
    </w:p>
    <w:p w14:paraId="3996FAE0" w14:textId="77777777" w:rsidR="00CD2E6A" w:rsidRPr="00D5067B" w:rsidRDefault="00CD2E6A" w:rsidP="006E6E5D">
      <w:pPr>
        <w:spacing w:line="240" w:lineRule="auto"/>
        <w:jc w:val="both"/>
        <w:rPr>
          <w:rFonts w:ascii="Raleway" w:eastAsia="Times New Roman" w:hAnsi="Raleway" w:cs="Times New Roman"/>
          <w:szCs w:val="22"/>
          <w:lang w:eastAsia="pt-BR"/>
        </w:rPr>
      </w:pPr>
    </w:p>
    <w:p w14:paraId="5DF6393B" w14:textId="130DA1FD" w:rsidR="00BF3BC0" w:rsidRPr="00D5067B" w:rsidRDefault="00F9298C"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1</w:t>
      </w:r>
      <w:r w:rsidR="00E773FD" w:rsidRPr="00D5067B">
        <w:rPr>
          <w:rFonts w:ascii="Raleway" w:eastAsia="Times New Roman" w:hAnsi="Raleway" w:cs="Times New Roman"/>
          <w:b/>
          <w:szCs w:val="22"/>
          <w:lang w:eastAsia="pt-BR"/>
        </w:rPr>
        <w:t>1</w:t>
      </w:r>
      <w:r w:rsidR="00BF3BC0" w:rsidRPr="00D5067B">
        <w:rPr>
          <w:rFonts w:ascii="Raleway" w:eastAsia="Times New Roman" w:hAnsi="Raleway" w:cs="Times New Roman"/>
          <w:b/>
          <w:szCs w:val="22"/>
          <w:lang w:eastAsia="pt-BR"/>
        </w:rPr>
        <w:t xml:space="preserve">. CLÁUSULA </w:t>
      </w:r>
      <w:r w:rsidRPr="00D5067B">
        <w:rPr>
          <w:rFonts w:ascii="Raleway" w:eastAsia="Times New Roman" w:hAnsi="Raleway" w:cs="Times New Roman"/>
          <w:b/>
          <w:szCs w:val="22"/>
          <w:lang w:eastAsia="pt-BR"/>
        </w:rPr>
        <w:t>DÉCIMA</w:t>
      </w:r>
      <w:r w:rsidR="00B64FF4" w:rsidRPr="00D5067B">
        <w:rPr>
          <w:rFonts w:ascii="Raleway" w:eastAsia="Times New Roman" w:hAnsi="Raleway" w:cs="Times New Roman"/>
          <w:b/>
          <w:szCs w:val="22"/>
          <w:lang w:eastAsia="pt-BR"/>
        </w:rPr>
        <w:t xml:space="preserve"> </w:t>
      </w:r>
      <w:r w:rsidR="00E773FD" w:rsidRPr="00D5067B">
        <w:rPr>
          <w:rFonts w:ascii="Raleway" w:eastAsia="Times New Roman" w:hAnsi="Raleway" w:cs="Times New Roman"/>
          <w:b/>
          <w:szCs w:val="22"/>
          <w:lang w:eastAsia="pt-BR"/>
        </w:rPr>
        <w:t xml:space="preserve">PRIMEIRA </w:t>
      </w:r>
      <w:r w:rsidR="00BF3BC0" w:rsidRPr="00D5067B">
        <w:rPr>
          <w:rFonts w:ascii="Raleway" w:eastAsia="Times New Roman" w:hAnsi="Raleway" w:cs="Times New Roman"/>
          <w:b/>
          <w:szCs w:val="22"/>
          <w:lang w:eastAsia="pt-BR"/>
        </w:rPr>
        <w:t xml:space="preserve">- </w:t>
      </w:r>
      <w:r w:rsidR="00E62741" w:rsidRPr="00D5067B">
        <w:rPr>
          <w:rFonts w:ascii="Raleway" w:eastAsia="Times New Roman" w:hAnsi="Raleway" w:cs="Times New Roman"/>
          <w:b/>
          <w:szCs w:val="22"/>
          <w:lang w:eastAsia="pt-BR"/>
        </w:rPr>
        <w:t>DA EXTINÇÃO DO CONTRATO</w:t>
      </w:r>
    </w:p>
    <w:p w14:paraId="2A461620" w14:textId="7610F441" w:rsidR="00E62741" w:rsidRPr="00D5067B" w:rsidRDefault="00F9298C" w:rsidP="00E62741">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1</w:t>
      </w:r>
      <w:r w:rsidR="00A55973" w:rsidRPr="00D5067B">
        <w:rPr>
          <w:rFonts w:ascii="Raleway" w:eastAsia="Times New Roman" w:hAnsi="Raleway" w:cs="Times New Roman"/>
          <w:szCs w:val="22"/>
          <w:lang w:eastAsia="pt-BR"/>
        </w:rPr>
        <w:t xml:space="preserve">.1. </w:t>
      </w:r>
      <w:r w:rsidR="00E62741" w:rsidRPr="00D5067B">
        <w:rPr>
          <w:rFonts w:ascii="Raleway" w:eastAsia="Times New Roman" w:hAnsi="Raleway" w:cs="Times New Roman"/>
          <w:szCs w:val="22"/>
          <w:lang w:eastAsia="pt-BR"/>
        </w:rPr>
        <w:t>Este Contrato poderá ser extinto, sem prejuízo das sanções cabíveis, nos termos do artigo 138 da Lei nº 14.133/2021, conforme segue:</w:t>
      </w:r>
    </w:p>
    <w:p w14:paraId="5DCB9394" w14:textId="6224D835" w:rsidR="00E62741" w:rsidRPr="00D5067B" w:rsidRDefault="00F9298C" w:rsidP="00E62741">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lastRenderedPageBreak/>
        <w:t>1</w:t>
      </w:r>
      <w:r w:rsidR="00E773FD" w:rsidRPr="00D5067B">
        <w:rPr>
          <w:rFonts w:ascii="Raleway" w:eastAsia="Times New Roman" w:hAnsi="Raleway" w:cs="Times New Roman"/>
          <w:szCs w:val="22"/>
          <w:lang w:eastAsia="pt-BR"/>
        </w:rPr>
        <w:t>1</w:t>
      </w:r>
      <w:r w:rsidR="00E62741" w:rsidRPr="00D5067B">
        <w:rPr>
          <w:rFonts w:ascii="Raleway" w:eastAsia="Times New Roman" w:hAnsi="Raleway" w:cs="Times New Roman"/>
          <w:szCs w:val="22"/>
          <w:lang w:eastAsia="pt-BR"/>
        </w:rPr>
        <w:t>.1.1. Determinada por ato unilateral e escrito da Administração, exceto no caso de descumprimento decorrente de sua própria conduta;</w:t>
      </w:r>
    </w:p>
    <w:p w14:paraId="65E97951" w14:textId="150677F5" w:rsidR="00E62741" w:rsidRPr="00D5067B" w:rsidRDefault="00F9298C" w:rsidP="00E62741">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1</w:t>
      </w:r>
      <w:r w:rsidR="00E62741" w:rsidRPr="00D5067B">
        <w:rPr>
          <w:rFonts w:ascii="Raleway" w:eastAsia="Times New Roman" w:hAnsi="Raleway" w:cs="Times New Roman"/>
          <w:szCs w:val="22"/>
          <w:lang w:eastAsia="pt-BR"/>
        </w:rPr>
        <w:t>.1.2. Consensual, por acordo entre as partes, por conciliação, por mediação ou por comitê de resolução de disputas, desde que haja interesse da Administração;</w:t>
      </w:r>
    </w:p>
    <w:p w14:paraId="0463290C" w14:textId="0700E991" w:rsidR="00BF3BC0" w:rsidRPr="00D5067B" w:rsidRDefault="00F9298C" w:rsidP="00E62741">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1</w:t>
      </w:r>
      <w:r w:rsidR="00E62741" w:rsidRPr="00D5067B">
        <w:rPr>
          <w:rFonts w:ascii="Raleway" w:eastAsia="Times New Roman" w:hAnsi="Raleway" w:cs="Times New Roman"/>
          <w:szCs w:val="22"/>
          <w:lang w:eastAsia="pt-BR"/>
        </w:rPr>
        <w:t>.1.3.</w:t>
      </w:r>
      <w:r w:rsidR="00F2750B" w:rsidRPr="00D5067B">
        <w:rPr>
          <w:rFonts w:ascii="Raleway" w:eastAsia="Times New Roman" w:hAnsi="Raleway" w:cs="Times New Roman"/>
          <w:szCs w:val="22"/>
          <w:lang w:eastAsia="pt-BR"/>
        </w:rPr>
        <w:t xml:space="preserve"> </w:t>
      </w:r>
      <w:r w:rsidR="00E62741" w:rsidRPr="00D5067B">
        <w:rPr>
          <w:rFonts w:ascii="Raleway" w:eastAsia="Times New Roman" w:hAnsi="Raleway" w:cs="Times New Roman"/>
          <w:szCs w:val="22"/>
          <w:lang w:eastAsia="pt-BR"/>
        </w:rPr>
        <w:t>Determinada por decisão arbitral, em decorrência de cláusula compromissória ou compromisso arbitral, ou por decisão judicial</w:t>
      </w:r>
      <w:r w:rsidR="0029592C" w:rsidRPr="00D5067B">
        <w:rPr>
          <w:rFonts w:ascii="Raleway" w:eastAsia="Times New Roman" w:hAnsi="Raleway" w:cs="Times New Roman"/>
          <w:szCs w:val="22"/>
          <w:lang w:eastAsia="pt-BR"/>
        </w:rPr>
        <w:t>.</w:t>
      </w:r>
    </w:p>
    <w:p w14:paraId="6B2A6DD3" w14:textId="77777777" w:rsidR="00BF3BC0" w:rsidRPr="00D5067B" w:rsidRDefault="00BF3BC0" w:rsidP="006E6E5D">
      <w:pPr>
        <w:spacing w:line="240" w:lineRule="auto"/>
        <w:jc w:val="both"/>
        <w:rPr>
          <w:rFonts w:ascii="Raleway" w:eastAsia="Times New Roman" w:hAnsi="Raleway" w:cs="Times New Roman"/>
          <w:b/>
          <w:bCs/>
          <w:szCs w:val="22"/>
          <w:lang w:eastAsia="pt-BR"/>
        </w:rPr>
      </w:pPr>
    </w:p>
    <w:p w14:paraId="55C427E5" w14:textId="642D515F" w:rsidR="00BF3BC0" w:rsidRPr="00D5067B" w:rsidRDefault="004C44D8"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1</w:t>
      </w:r>
      <w:r w:rsidR="00E773FD" w:rsidRPr="00D5067B">
        <w:rPr>
          <w:rFonts w:ascii="Raleway" w:eastAsia="Times New Roman" w:hAnsi="Raleway" w:cs="Times New Roman"/>
          <w:b/>
          <w:szCs w:val="22"/>
          <w:lang w:eastAsia="pt-BR"/>
        </w:rPr>
        <w:t>2.</w:t>
      </w:r>
      <w:r w:rsidR="00BF3BC0" w:rsidRPr="00D5067B">
        <w:rPr>
          <w:rFonts w:ascii="Raleway" w:eastAsia="Times New Roman" w:hAnsi="Raleway" w:cs="Times New Roman"/>
          <w:b/>
          <w:szCs w:val="22"/>
          <w:lang w:eastAsia="pt-BR"/>
        </w:rPr>
        <w:t xml:space="preserve"> CLÁUSULA </w:t>
      </w:r>
      <w:r w:rsidRPr="00D5067B">
        <w:rPr>
          <w:rFonts w:ascii="Raleway" w:eastAsia="Times New Roman" w:hAnsi="Raleway" w:cs="Times New Roman"/>
          <w:b/>
          <w:szCs w:val="22"/>
          <w:lang w:eastAsia="pt-BR"/>
        </w:rPr>
        <w:t>DÉCIMA</w:t>
      </w:r>
      <w:r w:rsidR="00F9298C" w:rsidRPr="00D5067B">
        <w:rPr>
          <w:rFonts w:ascii="Raleway" w:eastAsia="Times New Roman" w:hAnsi="Raleway" w:cs="Times New Roman"/>
          <w:b/>
          <w:szCs w:val="22"/>
          <w:lang w:eastAsia="pt-BR"/>
        </w:rPr>
        <w:t xml:space="preserve"> </w:t>
      </w:r>
      <w:r w:rsidR="00E773FD" w:rsidRPr="00D5067B">
        <w:rPr>
          <w:rFonts w:ascii="Raleway" w:eastAsia="Times New Roman" w:hAnsi="Raleway" w:cs="Times New Roman"/>
          <w:b/>
          <w:szCs w:val="22"/>
          <w:lang w:eastAsia="pt-BR"/>
        </w:rPr>
        <w:t>SEGUNDA</w:t>
      </w:r>
      <w:r w:rsidR="004A0567" w:rsidRPr="00D5067B">
        <w:rPr>
          <w:rFonts w:ascii="Raleway" w:eastAsia="Times New Roman" w:hAnsi="Raleway" w:cs="Times New Roman"/>
          <w:b/>
          <w:szCs w:val="22"/>
          <w:lang w:eastAsia="pt-BR"/>
        </w:rPr>
        <w:t xml:space="preserve"> </w:t>
      </w:r>
      <w:r w:rsidR="00BF3BC0" w:rsidRPr="00D5067B">
        <w:rPr>
          <w:rFonts w:ascii="Raleway" w:eastAsia="Times New Roman" w:hAnsi="Raleway" w:cs="Times New Roman"/>
          <w:b/>
          <w:szCs w:val="22"/>
          <w:lang w:eastAsia="pt-BR"/>
        </w:rPr>
        <w:t xml:space="preserve">- </w:t>
      </w:r>
      <w:r w:rsidR="00550764" w:rsidRPr="00D5067B">
        <w:rPr>
          <w:rFonts w:ascii="Raleway" w:eastAsia="Times New Roman" w:hAnsi="Raleway" w:cs="Times New Roman"/>
          <w:b/>
          <w:szCs w:val="22"/>
          <w:lang w:eastAsia="pt-BR"/>
        </w:rPr>
        <w:t>DOS ACRÉSCIMOS OU SUPRESSÕES</w:t>
      </w:r>
    </w:p>
    <w:p w14:paraId="613B59ED" w14:textId="6330865A" w:rsidR="0029592C" w:rsidRPr="00D5067B" w:rsidRDefault="004C44D8"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2</w:t>
      </w:r>
      <w:r w:rsidR="00BF3BC0" w:rsidRPr="00D5067B">
        <w:rPr>
          <w:rFonts w:ascii="Raleway" w:eastAsia="Times New Roman" w:hAnsi="Raleway" w:cs="Times New Roman"/>
          <w:szCs w:val="22"/>
          <w:lang w:eastAsia="pt-BR"/>
        </w:rPr>
        <w:t xml:space="preserve">.1. </w:t>
      </w:r>
      <w:r w:rsidR="00042BF6" w:rsidRPr="00D5067B">
        <w:rPr>
          <w:rFonts w:ascii="Raleway" w:eastAsia="Times New Roman" w:hAnsi="Raleway" w:cs="Times New Roman"/>
          <w:szCs w:val="22"/>
          <w:lang w:eastAsia="pt-BR"/>
        </w:rPr>
        <w:t>A Contratada fica obrigada a aceitar, nas mesmas condições contratuais, os acréscimos ou supressões, nos termos do artigo 125, da Lei Federal nº 14.133/2021</w:t>
      </w:r>
      <w:r w:rsidR="008D64EE" w:rsidRPr="00D5067B">
        <w:rPr>
          <w:rFonts w:ascii="Raleway" w:eastAsia="Times New Roman" w:hAnsi="Raleway" w:cs="Times New Roman"/>
          <w:szCs w:val="22"/>
          <w:lang w:eastAsia="pt-BR"/>
        </w:rPr>
        <w:t>.</w:t>
      </w:r>
    </w:p>
    <w:p w14:paraId="2AAE118C" w14:textId="77777777" w:rsidR="00BF3BC0" w:rsidRPr="00D5067B" w:rsidRDefault="00BF3BC0" w:rsidP="006E6E5D">
      <w:pPr>
        <w:spacing w:line="240" w:lineRule="auto"/>
        <w:jc w:val="both"/>
        <w:rPr>
          <w:rFonts w:ascii="Raleway" w:eastAsia="Times New Roman" w:hAnsi="Raleway" w:cs="Times New Roman"/>
          <w:szCs w:val="22"/>
          <w:lang w:eastAsia="pt-BR"/>
        </w:rPr>
      </w:pPr>
    </w:p>
    <w:p w14:paraId="72E3F70E" w14:textId="60BC606A" w:rsidR="00BF3BC0" w:rsidRPr="00D5067B" w:rsidRDefault="00BF3BC0"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1</w:t>
      </w:r>
      <w:r w:rsidR="00E773FD" w:rsidRPr="00D5067B">
        <w:rPr>
          <w:rFonts w:ascii="Raleway" w:eastAsia="Times New Roman" w:hAnsi="Raleway" w:cs="Times New Roman"/>
          <w:b/>
          <w:szCs w:val="22"/>
          <w:lang w:eastAsia="pt-BR"/>
        </w:rPr>
        <w:t>3</w:t>
      </w:r>
      <w:r w:rsidRPr="00D5067B">
        <w:rPr>
          <w:rFonts w:ascii="Raleway" w:eastAsia="Times New Roman" w:hAnsi="Raleway" w:cs="Times New Roman"/>
          <w:b/>
          <w:szCs w:val="22"/>
          <w:lang w:eastAsia="pt-BR"/>
        </w:rPr>
        <w:t>. CLÁUSULA DÉCIMA</w:t>
      </w:r>
      <w:r w:rsidR="004C44D8" w:rsidRPr="00D5067B">
        <w:rPr>
          <w:rFonts w:ascii="Raleway" w:eastAsia="Times New Roman" w:hAnsi="Raleway" w:cs="Times New Roman"/>
          <w:b/>
          <w:szCs w:val="22"/>
          <w:lang w:eastAsia="pt-BR"/>
        </w:rPr>
        <w:t xml:space="preserve"> </w:t>
      </w:r>
      <w:r w:rsidR="00E773FD" w:rsidRPr="00D5067B">
        <w:rPr>
          <w:rFonts w:ascii="Raleway" w:eastAsia="Times New Roman" w:hAnsi="Raleway" w:cs="Times New Roman"/>
          <w:b/>
          <w:szCs w:val="22"/>
          <w:lang w:eastAsia="pt-BR"/>
        </w:rPr>
        <w:t>TERCEIRA</w:t>
      </w:r>
      <w:r w:rsidRPr="00D5067B">
        <w:rPr>
          <w:rFonts w:ascii="Raleway" w:eastAsia="Times New Roman" w:hAnsi="Raleway" w:cs="Times New Roman"/>
          <w:b/>
          <w:szCs w:val="22"/>
          <w:lang w:eastAsia="pt-BR"/>
        </w:rPr>
        <w:t xml:space="preserve"> - </w:t>
      </w:r>
      <w:r w:rsidR="00550764" w:rsidRPr="00D5067B">
        <w:rPr>
          <w:rFonts w:ascii="Raleway" w:eastAsia="Times New Roman" w:hAnsi="Raleway" w:cs="Times New Roman"/>
          <w:b/>
          <w:szCs w:val="22"/>
          <w:lang w:eastAsia="pt-BR"/>
        </w:rPr>
        <w:t>DA DOTAÇÃO ORÇAMENTÁRIA</w:t>
      </w:r>
    </w:p>
    <w:p w14:paraId="2E89D411" w14:textId="0626EADB" w:rsidR="00BF3BC0" w:rsidRPr="00D5067B" w:rsidRDefault="00BF3BC0"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3</w:t>
      </w:r>
      <w:r w:rsidRPr="00D5067B">
        <w:rPr>
          <w:rFonts w:ascii="Raleway" w:eastAsia="Times New Roman" w:hAnsi="Raleway" w:cs="Times New Roman"/>
          <w:szCs w:val="22"/>
          <w:lang w:eastAsia="pt-BR"/>
        </w:rPr>
        <w:t xml:space="preserve">.1. </w:t>
      </w:r>
      <w:r w:rsidR="00550764" w:rsidRPr="00D5067B">
        <w:rPr>
          <w:rFonts w:ascii="Raleway" w:eastAsia="Times New Roman" w:hAnsi="Raleway" w:cs="Times New Roman"/>
          <w:szCs w:val="22"/>
          <w:lang w:eastAsia="pt-BR"/>
        </w:rPr>
        <w:t xml:space="preserve">As despesas decorrentes deste Contrato correrão por </w:t>
      </w:r>
      <w:r w:rsidR="00550764" w:rsidRPr="00D5067B">
        <w:rPr>
          <w:rFonts w:ascii="Raleway" w:eastAsia="Times New Roman" w:hAnsi="Raleway" w:cs="Times New Roman"/>
          <w:color w:val="FF0000"/>
          <w:szCs w:val="22"/>
          <w:lang w:eastAsia="pt-BR"/>
        </w:rPr>
        <w:t xml:space="preserve">conta do </w:t>
      </w:r>
      <w:r w:rsidR="008B7143" w:rsidRPr="00D5067B">
        <w:rPr>
          <w:rFonts w:ascii="Raleway" w:eastAsia="Times New Roman" w:hAnsi="Raleway" w:cs="Times New Roman"/>
          <w:color w:val="FF0000"/>
          <w:szCs w:val="22"/>
          <w:lang w:eastAsia="pt-BR"/>
        </w:rPr>
        <w:t>_________</w:t>
      </w:r>
      <w:r w:rsidR="00550764" w:rsidRPr="00D5067B">
        <w:rPr>
          <w:rFonts w:ascii="Raleway" w:eastAsia="Times New Roman" w:hAnsi="Raleway" w:cs="Times New Roman"/>
          <w:color w:val="FF0000"/>
          <w:szCs w:val="22"/>
          <w:lang w:eastAsia="pt-BR"/>
        </w:rPr>
        <w:t>,</w:t>
      </w:r>
      <w:r w:rsidR="00A0095D" w:rsidRPr="00D5067B">
        <w:rPr>
          <w:rFonts w:ascii="Raleway" w:eastAsia="Times New Roman" w:hAnsi="Raleway" w:cs="Times New Roman"/>
          <w:color w:val="FF0000"/>
          <w:szCs w:val="22"/>
          <w:lang w:eastAsia="pt-BR"/>
        </w:rPr>
        <w:t xml:space="preserve"> </w:t>
      </w:r>
      <w:r w:rsidR="00550764" w:rsidRPr="00D5067B">
        <w:rPr>
          <w:rFonts w:ascii="Raleway" w:eastAsia="Times New Roman" w:hAnsi="Raleway" w:cs="Times New Roman"/>
          <w:color w:val="FF0000"/>
          <w:szCs w:val="22"/>
          <w:lang w:eastAsia="pt-BR"/>
        </w:rPr>
        <w:t xml:space="preserve">Programa de Trabalho </w:t>
      </w:r>
      <w:r w:rsidR="008B7143" w:rsidRPr="00D5067B">
        <w:rPr>
          <w:rFonts w:ascii="Raleway" w:eastAsia="Times New Roman" w:hAnsi="Raleway" w:cs="Times New Roman"/>
          <w:color w:val="FF0000"/>
          <w:szCs w:val="22"/>
          <w:lang w:eastAsia="pt-BR"/>
        </w:rPr>
        <w:t>______</w:t>
      </w:r>
      <w:r w:rsidR="00550764" w:rsidRPr="00D5067B">
        <w:rPr>
          <w:rFonts w:ascii="Raleway" w:eastAsia="Times New Roman" w:hAnsi="Raleway" w:cs="Times New Roman"/>
          <w:color w:val="FF0000"/>
          <w:szCs w:val="22"/>
          <w:lang w:eastAsia="pt-BR"/>
        </w:rPr>
        <w:t>, F</w:t>
      </w:r>
      <w:r w:rsidR="00FB5CE0" w:rsidRPr="00D5067B">
        <w:rPr>
          <w:rFonts w:ascii="Raleway" w:eastAsia="Times New Roman" w:hAnsi="Raleway" w:cs="Times New Roman"/>
          <w:color w:val="FF0000"/>
          <w:szCs w:val="22"/>
          <w:lang w:eastAsia="pt-BR"/>
        </w:rPr>
        <w:t>o</w:t>
      </w:r>
      <w:r w:rsidR="00550764" w:rsidRPr="00D5067B">
        <w:rPr>
          <w:rFonts w:ascii="Raleway" w:eastAsia="Times New Roman" w:hAnsi="Raleway" w:cs="Times New Roman"/>
          <w:color w:val="FF0000"/>
          <w:szCs w:val="22"/>
          <w:lang w:eastAsia="pt-BR"/>
        </w:rPr>
        <w:t xml:space="preserve">nte </w:t>
      </w:r>
      <w:r w:rsidR="008B7143" w:rsidRPr="00D5067B">
        <w:rPr>
          <w:rFonts w:ascii="Raleway" w:eastAsia="Times New Roman" w:hAnsi="Raleway" w:cs="Times New Roman"/>
          <w:color w:val="FF0000"/>
          <w:szCs w:val="22"/>
          <w:lang w:eastAsia="pt-BR"/>
        </w:rPr>
        <w:t>_____</w:t>
      </w:r>
      <w:r w:rsidR="00550764" w:rsidRPr="00D5067B">
        <w:rPr>
          <w:rFonts w:ascii="Raleway" w:eastAsia="Times New Roman" w:hAnsi="Raleway" w:cs="Times New Roman"/>
          <w:color w:val="FF0000"/>
          <w:szCs w:val="22"/>
          <w:lang w:eastAsia="pt-BR"/>
        </w:rPr>
        <w:t xml:space="preserve">, </w:t>
      </w:r>
      <w:r w:rsidR="008B7143" w:rsidRPr="00D5067B">
        <w:rPr>
          <w:rFonts w:ascii="Raleway" w:eastAsia="Times New Roman" w:hAnsi="Raleway" w:cs="Times New Roman"/>
          <w:color w:val="FF0000"/>
          <w:szCs w:val="22"/>
          <w:lang w:eastAsia="pt-BR"/>
        </w:rPr>
        <w:t>Natureza</w:t>
      </w:r>
      <w:r w:rsidR="00550764" w:rsidRPr="00D5067B">
        <w:rPr>
          <w:rFonts w:ascii="Raleway" w:eastAsia="Times New Roman" w:hAnsi="Raleway" w:cs="Times New Roman"/>
          <w:color w:val="FF0000"/>
          <w:szCs w:val="22"/>
          <w:lang w:eastAsia="pt-BR"/>
        </w:rPr>
        <w:t xml:space="preserve"> de Despesa </w:t>
      </w:r>
      <w:r w:rsidR="008B7143" w:rsidRPr="00D5067B">
        <w:rPr>
          <w:rFonts w:ascii="Raleway" w:eastAsia="Times New Roman" w:hAnsi="Raleway" w:cs="Times New Roman"/>
          <w:color w:val="FF0000"/>
          <w:szCs w:val="22"/>
          <w:lang w:eastAsia="pt-BR"/>
        </w:rPr>
        <w:t>_____</w:t>
      </w:r>
      <w:r w:rsidR="00550764" w:rsidRPr="00D5067B">
        <w:rPr>
          <w:rFonts w:ascii="Raleway" w:eastAsia="Times New Roman" w:hAnsi="Raleway" w:cs="Times New Roman"/>
          <w:color w:val="FF0000"/>
          <w:szCs w:val="22"/>
          <w:lang w:eastAsia="pt-BR"/>
        </w:rPr>
        <w:t>, nos termos da Nota de Empenho nº 202</w:t>
      </w:r>
      <w:r w:rsidR="006512D6" w:rsidRPr="00D5067B">
        <w:rPr>
          <w:rFonts w:ascii="Raleway" w:eastAsia="Times New Roman" w:hAnsi="Raleway" w:cs="Times New Roman"/>
          <w:color w:val="FF0000"/>
          <w:szCs w:val="22"/>
          <w:lang w:eastAsia="pt-BR"/>
        </w:rPr>
        <w:t>3</w:t>
      </w:r>
      <w:r w:rsidR="00550764" w:rsidRPr="00D5067B">
        <w:rPr>
          <w:rFonts w:ascii="Raleway" w:eastAsia="Times New Roman" w:hAnsi="Raleway" w:cs="Times New Roman"/>
          <w:color w:val="FF0000"/>
          <w:szCs w:val="22"/>
          <w:lang w:eastAsia="pt-BR"/>
        </w:rPr>
        <w:t>NE</w:t>
      </w:r>
      <w:r w:rsidR="005438B2" w:rsidRPr="00D5067B">
        <w:rPr>
          <w:rFonts w:ascii="Raleway" w:eastAsia="Times New Roman" w:hAnsi="Raleway" w:cs="Times New Roman"/>
          <w:color w:val="FF0000"/>
          <w:szCs w:val="22"/>
          <w:lang w:eastAsia="pt-BR"/>
        </w:rPr>
        <w:t>00</w:t>
      </w:r>
      <w:r w:rsidR="00FB5CE0" w:rsidRPr="00D5067B">
        <w:rPr>
          <w:rFonts w:ascii="Raleway" w:eastAsia="Times New Roman" w:hAnsi="Raleway" w:cs="Times New Roman"/>
          <w:color w:val="FF0000"/>
          <w:szCs w:val="22"/>
          <w:lang w:eastAsia="pt-BR"/>
        </w:rPr>
        <w:t>0</w:t>
      </w:r>
      <w:r w:rsidR="008B7143" w:rsidRPr="00D5067B">
        <w:rPr>
          <w:rFonts w:ascii="Raleway" w:eastAsia="Times New Roman" w:hAnsi="Raleway" w:cs="Times New Roman"/>
          <w:color w:val="FF0000"/>
          <w:szCs w:val="22"/>
          <w:lang w:eastAsia="pt-BR"/>
        </w:rPr>
        <w:t>____</w:t>
      </w:r>
      <w:r w:rsidR="00550764" w:rsidRPr="00D5067B">
        <w:rPr>
          <w:rFonts w:ascii="Raleway" w:eastAsia="Times New Roman" w:hAnsi="Raleway" w:cs="Times New Roman"/>
          <w:color w:val="FF0000"/>
          <w:szCs w:val="22"/>
          <w:lang w:eastAsia="pt-BR"/>
        </w:rPr>
        <w:t xml:space="preserve">, de </w:t>
      </w:r>
      <w:r w:rsidR="008B7143" w:rsidRPr="00D5067B">
        <w:rPr>
          <w:rFonts w:ascii="Raleway" w:eastAsia="Times New Roman" w:hAnsi="Raleway" w:cs="Times New Roman"/>
          <w:color w:val="FF0000"/>
          <w:szCs w:val="22"/>
          <w:lang w:eastAsia="pt-BR"/>
        </w:rPr>
        <w:t>_</w:t>
      </w:r>
      <w:proofErr w:type="gramStart"/>
      <w:r w:rsidR="008B7143" w:rsidRPr="00D5067B">
        <w:rPr>
          <w:rFonts w:ascii="Raleway" w:eastAsia="Times New Roman" w:hAnsi="Raleway" w:cs="Times New Roman"/>
          <w:color w:val="FF0000"/>
          <w:szCs w:val="22"/>
          <w:lang w:eastAsia="pt-BR"/>
        </w:rPr>
        <w:t>_</w:t>
      </w:r>
      <w:r w:rsidR="005438B2" w:rsidRPr="00D5067B">
        <w:rPr>
          <w:rFonts w:ascii="Raleway" w:eastAsia="Times New Roman" w:hAnsi="Raleway" w:cs="Times New Roman"/>
          <w:color w:val="FF0000"/>
          <w:szCs w:val="22"/>
          <w:lang w:eastAsia="pt-BR"/>
        </w:rPr>
        <w:t>.</w:t>
      </w:r>
      <w:r w:rsidR="008B7143" w:rsidRPr="00D5067B">
        <w:rPr>
          <w:rFonts w:ascii="Raleway" w:eastAsia="Times New Roman" w:hAnsi="Raleway" w:cs="Times New Roman"/>
          <w:color w:val="FF0000"/>
          <w:szCs w:val="22"/>
          <w:lang w:eastAsia="pt-BR"/>
        </w:rPr>
        <w:t>_</w:t>
      </w:r>
      <w:proofErr w:type="gramEnd"/>
      <w:r w:rsidR="008B7143" w:rsidRPr="00D5067B">
        <w:rPr>
          <w:rFonts w:ascii="Raleway" w:eastAsia="Times New Roman" w:hAnsi="Raleway" w:cs="Times New Roman"/>
          <w:color w:val="FF0000"/>
          <w:szCs w:val="22"/>
          <w:lang w:eastAsia="pt-BR"/>
        </w:rPr>
        <w:t>_</w:t>
      </w:r>
      <w:r w:rsidR="005438B2" w:rsidRPr="00D5067B">
        <w:rPr>
          <w:rFonts w:ascii="Raleway" w:eastAsia="Times New Roman" w:hAnsi="Raleway" w:cs="Times New Roman"/>
          <w:color w:val="FF0000"/>
          <w:szCs w:val="22"/>
          <w:lang w:eastAsia="pt-BR"/>
        </w:rPr>
        <w:t>.</w:t>
      </w:r>
      <w:r w:rsidR="008B7143" w:rsidRPr="00D5067B">
        <w:rPr>
          <w:rFonts w:ascii="Raleway" w:eastAsia="Times New Roman" w:hAnsi="Raleway" w:cs="Times New Roman"/>
          <w:color w:val="FF0000"/>
          <w:szCs w:val="22"/>
          <w:lang w:eastAsia="pt-BR"/>
        </w:rPr>
        <w:t>____</w:t>
      </w:r>
      <w:r w:rsidR="00550764" w:rsidRPr="00D5067B">
        <w:rPr>
          <w:rFonts w:ascii="Raleway" w:eastAsia="Times New Roman" w:hAnsi="Raleway" w:cs="Times New Roman"/>
          <w:szCs w:val="22"/>
          <w:lang w:eastAsia="pt-BR"/>
        </w:rPr>
        <w:t>.</w:t>
      </w:r>
    </w:p>
    <w:p w14:paraId="2C299F4E" w14:textId="77777777" w:rsidR="00BF3BC0" w:rsidRPr="00D5067B" w:rsidRDefault="00BF3BC0" w:rsidP="006E6E5D">
      <w:pPr>
        <w:spacing w:line="240" w:lineRule="auto"/>
        <w:jc w:val="both"/>
        <w:rPr>
          <w:rFonts w:ascii="Raleway" w:eastAsia="Times New Roman" w:hAnsi="Raleway" w:cs="Times New Roman"/>
          <w:szCs w:val="22"/>
          <w:lang w:eastAsia="pt-BR"/>
        </w:rPr>
      </w:pPr>
    </w:p>
    <w:p w14:paraId="53D14096" w14:textId="6D67E579" w:rsidR="00BF3BC0" w:rsidRPr="00D5067B" w:rsidRDefault="00BF3BC0" w:rsidP="006E6E5D">
      <w:pPr>
        <w:shd w:val="clear" w:color="auto" w:fill="D9D9D9" w:themeFill="background1" w:themeFillShade="D9"/>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b/>
          <w:szCs w:val="22"/>
          <w:lang w:eastAsia="pt-BR"/>
        </w:rPr>
        <w:t>1</w:t>
      </w:r>
      <w:r w:rsidR="00E773FD" w:rsidRPr="00D5067B">
        <w:rPr>
          <w:rFonts w:ascii="Raleway" w:eastAsia="Times New Roman" w:hAnsi="Raleway" w:cs="Times New Roman"/>
          <w:b/>
          <w:szCs w:val="22"/>
          <w:lang w:eastAsia="pt-BR"/>
        </w:rPr>
        <w:t>4</w:t>
      </w:r>
      <w:r w:rsidRPr="00D5067B">
        <w:rPr>
          <w:rFonts w:ascii="Raleway" w:eastAsia="Times New Roman" w:hAnsi="Raleway" w:cs="Times New Roman"/>
          <w:b/>
          <w:szCs w:val="22"/>
          <w:lang w:eastAsia="pt-BR"/>
        </w:rPr>
        <w:t xml:space="preserve">. CLÁUSULA DÉCIMA </w:t>
      </w:r>
      <w:r w:rsidR="00E773FD" w:rsidRPr="00D5067B">
        <w:rPr>
          <w:rFonts w:ascii="Raleway" w:eastAsia="Times New Roman" w:hAnsi="Raleway" w:cs="Times New Roman"/>
          <w:b/>
          <w:szCs w:val="22"/>
          <w:lang w:eastAsia="pt-BR"/>
        </w:rPr>
        <w:t>QUARTA</w:t>
      </w:r>
      <w:r w:rsidR="004C44D8" w:rsidRPr="00D5067B">
        <w:rPr>
          <w:rFonts w:ascii="Raleway" w:eastAsia="Times New Roman" w:hAnsi="Raleway" w:cs="Times New Roman"/>
          <w:b/>
          <w:szCs w:val="22"/>
          <w:lang w:eastAsia="pt-BR"/>
        </w:rPr>
        <w:t xml:space="preserve"> </w:t>
      </w:r>
      <w:r w:rsidRPr="00D5067B">
        <w:rPr>
          <w:rFonts w:ascii="Raleway" w:eastAsia="Times New Roman" w:hAnsi="Raleway" w:cs="Times New Roman"/>
          <w:b/>
          <w:szCs w:val="22"/>
          <w:lang w:eastAsia="pt-BR"/>
        </w:rPr>
        <w:t xml:space="preserve">- </w:t>
      </w:r>
      <w:r w:rsidR="00550764" w:rsidRPr="00D5067B">
        <w:rPr>
          <w:rFonts w:ascii="Raleway" w:eastAsia="Times New Roman" w:hAnsi="Raleway" w:cs="Times New Roman"/>
          <w:b/>
          <w:szCs w:val="22"/>
          <w:lang w:eastAsia="pt-BR"/>
        </w:rPr>
        <w:t>DA PUBLICAÇÃO</w:t>
      </w:r>
    </w:p>
    <w:p w14:paraId="377575C2" w14:textId="6E31C351" w:rsidR="00550764" w:rsidRPr="00D5067B" w:rsidRDefault="00BF3BC0"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4</w:t>
      </w:r>
      <w:r w:rsidRPr="00D5067B">
        <w:rPr>
          <w:rFonts w:ascii="Raleway" w:eastAsia="Times New Roman" w:hAnsi="Raleway" w:cs="Times New Roman"/>
          <w:szCs w:val="22"/>
          <w:lang w:eastAsia="pt-BR"/>
        </w:rPr>
        <w:t xml:space="preserve">.1. </w:t>
      </w:r>
      <w:r w:rsidR="00437113" w:rsidRPr="00D5067B">
        <w:rPr>
          <w:rFonts w:ascii="Raleway" w:eastAsia="Times New Roman" w:hAnsi="Raleway" w:cs="Times New Roman"/>
          <w:szCs w:val="22"/>
          <w:lang w:eastAsia="pt-BR"/>
        </w:rPr>
        <w:t>A este Contrato será dada publicidade por parte do Contratante, mediante publicação de extrato no Diário Oficial do Ministério Público do Estado de Mato Grosso do Sul, e no Portal Nacional de Contratações Públicas, nos termos do artigo 94, inciso I, da Lei Federal nº 14.133/2021.</w:t>
      </w:r>
    </w:p>
    <w:p w14:paraId="4281E093" w14:textId="46AD2F09" w:rsidR="00BF3BC0" w:rsidRPr="00D5067B" w:rsidRDefault="00BF3BC0" w:rsidP="006E6E5D">
      <w:pPr>
        <w:spacing w:line="240" w:lineRule="auto"/>
        <w:jc w:val="both"/>
        <w:rPr>
          <w:rFonts w:ascii="Raleway" w:eastAsia="Times New Roman" w:hAnsi="Raleway" w:cs="Times New Roman"/>
          <w:szCs w:val="22"/>
          <w:lang w:eastAsia="pt-BR"/>
        </w:rPr>
      </w:pPr>
    </w:p>
    <w:p w14:paraId="0B91436B" w14:textId="6F0588D8" w:rsidR="00BF3BC0" w:rsidRPr="00D5067B" w:rsidRDefault="00BF3BC0"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1</w:t>
      </w:r>
      <w:r w:rsidR="00E773FD" w:rsidRPr="00D5067B">
        <w:rPr>
          <w:rFonts w:ascii="Raleway" w:eastAsia="Times New Roman" w:hAnsi="Raleway" w:cs="Times New Roman"/>
          <w:b/>
          <w:szCs w:val="22"/>
          <w:lang w:eastAsia="pt-BR"/>
        </w:rPr>
        <w:t>5</w:t>
      </w:r>
      <w:r w:rsidRPr="00D5067B">
        <w:rPr>
          <w:rFonts w:ascii="Raleway" w:eastAsia="Times New Roman" w:hAnsi="Raleway" w:cs="Times New Roman"/>
          <w:b/>
          <w:szCs w:val="22"/>
          <w:lang w:eastAsia="pt-BR"/>
        </w:rPr>
        <w:t xml:space="preserve">. CLÁUSULA DÉCIMA </w:t>
      </w:r>
      <w:r w:rsidR="00E773FD" w:rsidRPr="00D5067B">
        <w:rPr>
          <w:rFonts w:ascii="Raleway" w:eastAsia="Times New Roman" w:hAnsi="Raleway" w:cs="Times New Roman"/>
          <w:b/>
          <w:szCs w:val="22"/>
          <w:lang w:eastAsia="pt-BR"/>
        </w:rPr>
        <w:t>QUINTA</w:t>
      </w:r>
      <w:r w:rsidR="00AC1DD5" w:rsidRPr="00D5067B">
        <w:rPr>
          <w:rFonts w:ascii="Raleway" w:eastAsia="Times New Roman" w:hAnsi="Raleway" w:cs="Times New Roman"/>
          <w:b/>
          <w:szCs w:val="22"/>
          <w:lang w:eastAsia="pt-BR"/>
        </w:rPr>
        <w:t xml:space="preserve"> </w:t>
      </w:r>
      <w:r w:rsidRPr="00D5067B">
        <w:rPr>
          <w:rFonts w:ascii="Raleway" w:eastAsia="Times New Roman" w:hAnsi="Raleway" w:cs="Times New Roman"/>
          <w:b/>
          <w:szCs w:val="22"/>
          <w:lang w:eastAsia="pt-BR"/>
        </w:rPr>
        <w:t xml:space="preserve">- </w:t>
      </w:r>
      <w:r w:rsidR="00550764" w:rsidRPr="00D5067B">
        <w:rPr>
          <w:rFonts w:ascii="Raleway" w:eastAsia="Times New Roman" w:hAnsi="Raleway" w:cs="Times New Roman"/>
          <w:b/>
          <w:szCs w:val="22"/>
          <w:lang w:eastAsia="pt-BR"/>
        </w:rPr>
        <w:t>DOS CASOS OMISSOS</w:t>
      </w:r>
    </w:p>
    <w:p w14:paraId="5ED41571" w14:textId="0F88B4E7" w:rsidR="00BF3BC0" w:rsidRPr="00D5067B" w:rsidRDefault="00BF3BC0"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5</w:t>
      </w:r>
      <w:r w:rsidRPr="00D5067B">
        <w:rPr>
          <w:rFonts w:ascii="Raleway" w:eastAsia="Times New Roman" w:hAnsi="Raleway" w:cs="Times New Roman"/>
          <w:szCs w:val="22"/>
          <w:lang w:eastAsia="pt-BR"/>
        </w:rPr>
        <w:t>.1.</w:t>
      </w:r>
      <w:r w:rsidR="00F2750B" w:rsidRPr="00D5067B">
        <w:rPr>
          <w:rFonts w:ascii="Raleway" w:eastAsia="Times New Roman" w:hAnsi="Raleway" w:cs="Times New Roman"/>
          <w:szCs w:val="22"/>
          <w:lang w:eastAsia="pt-BR"/>
        </w:rPr>
        <w:t xml:space="preserve"> </w:t>
      </w:r>
      <w:r w:rsidR="00025E54" w:rsidRPr="00D5067B">
        <w:rPr>
          <w:rFonts w:ascii="Raleway" w:eastAsia="Times New Roman" w:hAnsi="Raleway" w:cs="Times New Roman"/>
          <w:szCs w:val="22"/>
          <w:lang w:eastAsia="pt-BR"/>
        </w:rPr>
        <w:t>Os casos omissos serão decididos pelo Contratante, segundo as disposições contidas na Lei Federal nº 14.133/2021, e demais normas federais aplicáveis, e, subsidiariamente, segundo as normas e princípios gerais dos contratos e as disposições de direito privado</w:t>
      </w:r>
      <w:r w:rsidR="00550764" w:rsidRPr="00D5067B">
        <w:rPr>
          <w:rFonts w:ascii="Raleway" w:eastAsia="Times New Roman" w:hAnsi="Raleway" w:cs="Times New Roman"/>
          <w:szCs w:val="22"/>
          <w:lang w:eastAsia="pt-BR"/>
        </w:rPr>
        <w:t>.</w:t>
      </w:r>
    </w:p>
    <w:p w14:paraId="09478B63" w14:textId="77777777" w:rsidR="00BF3BC0" w:rsidRPr="00D5067B" w:rsidRDefault="00BF3BC0" w:rsidP="006E6E5D">
      <w:pPr>
        <w:spacing w:line="240" w:lineRule="auto"/>
        <w:jc w:val="both"/>
        <w:rPr>
          <w:rFonts w:ascii="Raleway" w:eastAsia="Times New Roman" w:hAnsi="Raleway" w:cs="Times New Roman"/>
          <w:szCs w:val="22"/>
          <w:lang w:eastAsia="pt-BR"/>
        </w:rPr>
      </w:pPr>
    </w:p>
    <w:p w14:paraId="18BB07B2" w14:textId="1BAE71C4" w:rsidR="00BF3BC0" w:rsidRPr="00D5067B" w:rsidRDefault="00BF3BC0"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1</w:t>
      </w:r>
      <w:r w:rsidR="00E773FD" w:rsidRPr="00D5067B">
        <w:rPr>
          <w:rFonts w:ascii="Raleway" w:eastAsia="Times New Roman" w:hAnsi="Raleway" w:cs="Times New Roman"/>
          <w:b/>
          <w:szCs w:val="22"/>
          <w:lang w:eastAsia="pt-BR"/>
        </w:rPr>
        <w:t>6</w:t>
      </w:r>
      <w:r w:rsidRPr="00D5067B">
        <w:rPr>
          <w:rFonts w:ascii="Raleway" w:eastAsia="Times New Roman" w:hAnsi="Raleway" w:cs="Times New Roman"/>
          <w:b/>
          <w:szCs w:val="22"/>
          <w:lang w:eastAsia="pt-BR"/>
        </w:rPr>
        <w:t xml:space="preserve">. CLÁUSULA DÉCIMA </w:t>
      </w:r>
      <w:r w:rsidR="00E773FD" w:rsidRPr="00D5067B">
        <w:rPr>
          <w:rFonts w:ascii="Raleway" w:eastAsia="Times New Roman" w:hAnsi="Raleway" w:cs="Times New Roman"/>
          <w:b/>
          <w:szCs w:val="22"/>
          <w:lang w:eastAsia="pt-BR"/>
        </w:rPr>
        <w:t>SEXTA</w:t>
      </w:r>
      <w:r w:rsidR="004C44D8" w:rsidRPr="00D5067B">
        <w:rPr>
          <w:rFonts w:ascii="Raleway" w:eastAsia="Times New Roman" w:hAnsi="Raleway" w:cs="Times New Roman"/>
          <w:b/>
          <w:szCs w:val="22"/>
          <w:lang w:eastAsia="pt-BR"/>
        </w:rPr>
        <w:t xml:space="preserve"> </w:t>
      </w:r>
      <w:r w:rsidRPr="00D5067B">
        <w:rPr>
          <w:rFonts w:ascii="Raleway" w:eastAsia="Times New Roman" w:hAnsi="Raleway" w:cs="Times New Roman"/>
          <w:b/>
          <w:szCs w:val="22"/>
          <w:lang w:eastAsia="pt-BR"/>
        </w:rPr>
        <w:t xml:space="preserve">– </w:t>
      </w:r>
      <w:r w:rsidR="00550764" w:rsidRPr="00D5067B">
        <w:rPr>
          <w:rFonts w:ascii="Raleway" w:eastAsia="Times New Roman" w:hAnsi="Raleway" w:cs="Times New Roman"/>
          <w:b/>
          <w:szCs w:val="22"/>
          <w:lang w:eastAsia="pt-BR"/>
        </w:rPr>
        <w:t>DAS DISPOSIÇÕES GERAIS</w:t>
      </w:r>
    </w:p>
    <w:p w14:paraId="1AA5F0F6" w14:textId="00D2C0EC" w:rsidR="00550764" w:rsidRPr="00D5067B" w:rsidRDefault="00BF3BC0"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6</w:t>
      </w:r>
      <w:r w:rsidRPr="00D5067B">
        <w:rPr>
          <w:rFonts w:ascii="Raleway" w:eastAsia="Times New Roman" w:hAnsi="Raleway" w:cs="Times New Roman"/>
          <w:szCs w:val="22"/>
          <w:lang w:eastAsia="pt-BR"/>
        </w:rPr>
        <w:t>.1.</w:t>
      </w:r>
      <w:r w:rsidR="0003760B" w:rsidRPr="00D5067B">
        <w:rPr>
          <w:rFonts w:ascii="Raleway" w:eastAsia="Times New Roman" w:hAnsi="Raleway" w:cs="Times New Roman"/>
          <w:szCs w:val="22"/>
          <w:lang w:eastAsia="pt-BR"/>
        </w:rPr>
        <w:t xml:space="preserve"> </w:t>
      </w:r>
      <w:r w:rsidR="00437113" w:rsidRPr="00D5067B">
        <w:rPr>
          <w:rFonts w:ascii="Raleway" w:eastAsia="Times New Roman" w:hAnsi="Raleway" w:cs="Times New Roman"/>
          <w:szCs w:val="22"/>
          <w:lang w:eastAsia="pt-BR"/>
        </w:rPr>
        <w:t>Este Contrato mantém-se vinculado aos termos do Edital de licitação e à proposta que o originou;</w:t>
      </w:r>
    </w:p>
    <w:p w14:paraId="57B71CBE" w14:textId="76F7CA04" w:rsidR="00550764" w:rsidRPr="00D5067B" w:rsidRDefault="00550764"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6</w:t>
      </w:r>
      <w:r w:rsidRPr="00D5067B">
        <w:rPr>
          <w:rFonts w:ascii="Raleway" w:eastAsia="Times New Roman" w:hAnsi="Raleway" w:cs="Times New Roman"/>
          <w:szCs w:val="22"/>
          <w:lang w:eastAsia="pt-BR"/>
        </w:rPr>
        <w:t>.</w:t>
      </w:r>
      <w:r w:rsidR="00F9298C" w:rsidRPr="00D5067B">
        <w:rPr>
          <w:rFonts w:ascii="Raleway" w:eastAsia="Times New Roman" w:hAnsi="Raleway" w:cs="Times New Roman"/>
          <w:szCs w:val="22"/>
          <w:lang w:eastAsia="pt-BR"/>
        </w:rPr>
        <w:t>2</w:t>
      </w:r>
      <w:r w:rsidRPr="00D5067B">
        <w:rPr>
          <w:rFonts w:ascii="Raleway" w:eastAsia="Times New Roman" w:hAnsi="Raleway" w:cs="Times New Roman"/>
          <w:szCs w:val="22"/>
          <w:lang w:eastAsia="pt-BR"/>
        </w:rPr>
        <w:t>. Nenhum pagamento isentará a Contratada de suas responsabilidades</w:t>
      </w:r>
      <w:r w:rsidR="003E05C5" w:rsidRPr="00D5067B">
        <w:rPr>
          <w:rFonts w:ascii="Raleway" w:eastAsia="Times New Roman" w:hAnsi="Raleway" w:cs="Times New Roman"/>
          <w:szCs w:val="22"/>
          <w:lang w:eastAsia="pt-BR"/>
        </w:rPr>
        <w:t>;</w:t>
      </w:r>
    </w:p>
    <w:p w14:paraId="26D67A12" w14:textId="4980E0B8" w:rsidR="00550764" w:rsidRPr="00D5067B" w:rsidRDefault="00550764"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6</w:t>
      </w:r>
      <w:r w:rsidRPr="00D5067B">
        <w:rPr>
          <w:rFonts w:ascii="Raleway" w:eastAsia="Times New Roman" w:hAnsi="Raleway" w:cs="Times New Roman"/>
          <w:szCs w:val="22"/>
          <w:lang w:eastAsia="pt-BR"/>
        </w:rPr>
        <w:t>.</w:t>
      </w:r>
      <w:r w:rsidR="00F9298C" w:rsidRPr="00D5067B">
        <w:rPr>
          <w:rFonts w:ascii="Raleway" w:eastAsia="Times New Roman" w:hAnsi="Raleway" w:cs="Times New Roman"/>
          <w:szCs w:val="22"/>
          <w:lang w:eastAsia="pt-BR"/>
        </w:rPr>
        <w:t>3</w:t>
      </w:r>
      <w:r w:rsidRPr="00D5067B">
        <w:rPr>
          <w:rFonts w:ascii="Raleway" w:eastAsia="Times New Roman" w:hAnsi="Raleway" w:cs="Times New Roman"/>
          <w:szCs w:val="22"/>
          <w:lang w:eastAsia="pt-BR"/>
        </w:rPr>
        <w:t>.</w:t>
      </w:r>
      <w:r w:rsidR="00F2750B" w:rsidRPr="00D5067B">
        <w:rPr>
          <w:rFonts w:ascii="Raleway" w:eastAsia="Times New Roman" w:hAnsi="Raleway" w:cs="Times New Roman"/>
          <w:szCs w:val="22"/>
          <w:lang w:eastAsia="pt-BR"/>
        </w:rPr>
        <w:t xml:space="preserve"> </w:t>
      </w:r>
      <w:r w:rsidRPr="00D5067B">
        <w:rPr>
          <w:rFonts w:ascii="Raleway" w:eastAsia="Times New Roman" w:hAnsi="Raleway" w:cs="Times New Roman"/>
          <w:szCs w:val="22"/>
          <w:lang w:eastAsia="pt-BR"/>
        </w:rPr>
        <w:t>Qualquer tolerância do Contratante quanto a eventuais infrações contratuais não implicará renúncia a direitos e não poderá ser entendida como aceitação, novação ou precedente</w:t>
      </w:r>
      <w:r w:rsidR="003E05C5" w:rsidRPr="00D5067B">
        <w:rPr>
          <w:rFonts w:ascii="Raleway" w:eastAsia="Times New Roman" w:hAnsi="Raleway" w:cs="Times New Roman"/>
          <w:szCs w:val="22"/>
          <w:lang w:eastAsia="pt-BR"/>
        </w:rPr>
        <w:t>;</w:t>
      </w:r>
    </w:p>
    <w:p w14:paraId="488309E0" w14:textId="2FFB5936" w:rsidR="004F5CE7" w:rsidRPr="00D5067B" w:rsidRDefault="00940671"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6</w:t>
      </w:r>
      <w:r w:rsidRPr="00D5067B">
        <w:rPr>
          <w:rFonts w:ascii="Raleway" w:eastAsia="Times New Roman" w:hAnsi="Raleway" w:cs="Times New Roman"/>
          <w:szCs w:val="22"/>
          <w:lang w:eastAsia="pt-BR"/>
        </w:rPr>
        <w:t>.</w:t>
      </w:r>
      <w:r w:rsidR="00F9298C" w:rsidRPr="00D5067B">
        <w:rPr>
          <w:rFonts w:ascii="Raleway" w:eastAsia="Times New Roman" w:hAnsi="Raleway" w:cs="Times New Roman"/>
          <w:szCs w:val="22"/>
          <w:lang w:eastAsia="pt-BR"/>
        </w:rPr>
        <w:t>4</w:t>
      </w:r>
      <w:r w:rsidRPr="00D5067B">
        <w:rPr>
          <w:rFonts w:ascii="Raleway" w:eastAsia="Times New Roman" w:hAnsi="Raleway" w:cs="Times New Roman"/>
          <w:szCs w:val="22"/>
          <w:lang w:eastAsia="pt-BR"/>
        </w:rPr>
        <w:t>.</w:t>
      </w:r>
      <w:r w:rsidR="004F5CE7" w:rsidRPr="00D5067B">
        <w:rPr>
          <w:rFonts w:ascii="Raleway" w:eastAsia="Times New Roman" w:hAnsi="Raleway" w:cs="Times New Roman"/>
          <w:szCs w:val="22"/>
          <w:lang w:eastAsia="pt-BR"/>
        </w:rPr>
        <w:t xml:space="preserve"> </w:t>
      </w:r>
      <w:r w:rsidR="004F5CE7" w:rsidRPr="00D5067B">
        <w:rPr>
          <w:rFonts w:ascii="Raleway" w:eastAsia="Times New Roman" w:hAnsi="Raleway" w:cs="Times New Roman"/>
          <w:szCs w:val="22"/>
          <w:u w:val="single"/>
          <w:lang w:eastAsia="pt-BR"/>
        </w:rPr>
        <w:t>Da Lei Geral de Proteção de Dados Pessoais (LGPD):</w:t>
      </w:r>
      <w:r w:rsidR="004F5CE7" w:rsidRPr="00D5067B">
        <w:rPr>
          <w:rFonts w:ascii="Raleway" w:eastAsia="Times New Roman" w:hAnsi="Raleway" w:cs="Times New Roman"/>
          <w:szCs w:val="22"/>
          <w:lang w:eastAsia="pt-BR"/>
        </w:rPr>
        <w:t xml:space="preserve"> </w:t>
      </w:r>
      <w:r w:rsidR="004F5CE7" w:rsidRPr="00D5067B">
        <w:rPr>
          <w:rFonts w:ascii="Arial" w:eastAsia="Times New Roman" w:hAnsi="Arial" w:cs="Arial"/>
          <w:szCs w:val="22"/>
          <w:lang w:eastAsia="pt-BR"/>
        </w:rPr>
        <w:t> </w:t>
      </w:r>
    </w:p>
    <w:p w14:paraId="661EA2A6" w14:textId="6A2B12FB"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16.4.1. Em atendimento ao disposto na Lei Federal nº 13.709, de 14 de agosto de 2018 - Lei Geral de Proteção de Dados Pessoais (LGPD), o Ministério Público do Estado de Mato Grosso do Sul (MPMS), para a execução do serviço objeto desta contratação, terá acesso aos dados pessoais dos representantes da contratada, tais como o número do CPF e do RG, endereço eletrônico, cópia do documento de identificação, entre outros que possam ser exigidos para a execução contratual;</w:t>
      </w:r>
    </w:p>
    <w:p w14:paraId="4052B710" w14:textId="7A35CB29"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16.4.2. A contratada manifesta seu expresso consentimento quanto ao uso, pelo MPMS, das informações e dados pessoais, e os dados pessoais sensíveis, se for o caso, por ela repassados em decorrência desta contratação e/ou fornecimento, de acordo com o disposto na Lei Federal nº 13.709/2018;</w:t>
      </w:r>
    </w:p>
    <w:p w14:paraId="4045A4D9" w14:textId="7993169E"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16.4.3. As partes se comprometem a manter sigilo e confidencialidade de todas as informações — em especial os dados pessoais e os dados pessoais sensíveis — repassados em decorrência da execução contratual, em consonância com o disposto na Lei Federal nº 13.709, de 14 de agosto de 2018, sendo vedado o repasse das informações a outras empresas ou pessoas, salvo aquelas decorrentes de obrigações legais ou para viabilizar o cumprimento do edital/instrumento contratual;</w:t>
      </w:r>
    </w:p>
    <w:p w14:paraId="4AD1EFF9" w14:textId="169B310F"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lastRenderedPageBreak/>
        <w:t>16.4.4. É vedado às partes a utilização de todo e qualquer dado repassado em decorrência da execução contratual para finalidade distinta daquela do objeto da contratação, sob pena de responsabilização administrativa, civil e criminal;</w:t>
      </w:r>
    </w:p>
    <w:p w14:paraId="72F006CF" w14:textId="7119A115"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16.4.5. As partes responderão administrativa e judicialmente, em caso de causarem danos patrimoniais, morais, individual ou coletivo, aos titulares de dados pessoais, repassados em decorrência da execução contratual, por inobservância à Lei Geral de Proteção de Dados Pessoais (LGPD);</w:t>
      </w:r>
    </w:p>
    <w:p w14:paraId="7D422DDA" w14:textId="5934B7D5"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16.4.6. A contratada se responsabilizará por assegurar que todos os seus colaboradores, operadores, consultores, e/ou prestadores de serviços, ainda que não sejam destinatários do tratamento, nem parte do contrato, mas que, em razão do exercício das suas atividades, tenham acesso e/ou conhecimento da informação e/ou dos dados pessoais, respeitem o dever de proteção, confidencialidade e sigilo;</w:t>
      </w:r>
    </w:p>
    <w:p w14:paraId="6EE611BB" w14:textId="57A755F7"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16.4.7. O Ministério Público do Estado de Mato Grosso do Sul se responsabilizará por assegurar que todos os seus controladores, operadores e servidores, ainda que não sejam destinatários do tratamento, nem parte do contrato, mas que, em razão do exercício das suas atividades, tenham acesso e/ou conhecimento da informação e/ou dos dados pessoais, respeitem o dever de proteção, confidencialidade e sigilo;</w:t>
      </w:r>
    </w:p>
    <w:p w14:paraId="0B4337C9" w14:textId="00275644"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16.4.8. A contratada deverá observar a Lei Federal nº 13.709, de 14 de agosto de 2018 – Lei Geral de Proteção de Dados (LGPD),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devendo adequar todos os procedimentos internos ao disposto na legislação, com intuito de proteção dos dados pessoais repassados pelo MPMS;</w:t>
      </w:r>
    </w:p>
    <w:p w14:paraId="2CBFCF72" w14:textId="4ECB6F26"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16.4.9. A contratada obriga-se a implementar medidas técnicas aptas a promover a segurança, a proteção, a confidencialidade e o sigilo de toda informação, dados pessoais e/ou base de dados que tenha acesso, incluindo a capacitação regular dos seus colaboradores, a fim de evitar acessos não autorizados, acidentes, vazamentos acidentais ou ilícitos que causem destruição, perda, alteração, comunicação ou qualquer outra forma de tratamento inadequado ou ilícito; tudo isso de forma a reduzir o risco ao qual o objeto do contrato está exposto;</w:t>
      </w:r>
    </w:p>
    <w:p w14:paraId="55860F72" w14:textId="6F029763"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16.4.10. A contratada, fica obrigada a comunicar ao MPMS,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 (LGPD).</w:t>
      </w:r>
    </w:p>
    <w:p w14:paraId="130B69C0" w14:textId="5C539150"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16.5. </w:t>
      </w:r>
      <w:r w:rsidRPr="00D5067B">
        <w:rPr>
          <w:rFonts w:ascii="Raleway" w:eastAsia="Times New Roman" w:hAnsi="Raleway" w:cs="Times New Roman"/>
          <w:szCs w:val="22"/>
          <w:u w:val="single"/>
          <w:lang w:eastAsia="pt-BR"/>
        </w:rPr>
        <w:t>Da Política Antifraude e Anticorrupção</w:t>
      </w:r>
      <w:r w:rsidRPr="00D5067B">
        <w:rPr>
          <w:rFonts w:ascii="Raleway" w:eastAsia="Times New Roman" w:hAnsi="Raleway" w:cs="Times New Roman"/>
          <w:szCs w:val="22"/>
          <w:lang w:eastAsia="pt-BR"/>
        </w:rPr>
        <w:t xml:space="preserve">  </w:t>
      </w:r>
    </w:p>
    <w:p w14:paraId="37E49C5A" w14:textId="250D2AF0"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16.5.1. A contratada manifesta ciência da existência da Política Antifraude e Anticorrupção do Ministério Público do Estado de Mato Grosso do Sul, Resolução nº 024/2021-PGJ, de 1º de julho de 2021, podendo acessá-la por meio do endereço eletrônico https://www.mpms.mp.br/atos-e-normas;  </w:t>
      </w:r>
    </w:p>
    <w:p w14:paraId="584F0BF9" w14:textId="68C4ADA7"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16.5.2. As partes se comprometem, durante a execução do contrato, a atuar em conformidade com a Política Antifraude e Anticorrupção do MPMS (Resolução nº 024/2021-PGJ, de 1º de julho de 2021), o Código de Ética e de Conduta dos servidores do MPMS (Resolução nº 025/2021-PGJ, de 1º de julho de 2021.); a Lei nº 12.846/2013 (Lei Anticorrupção), de 19 de agosto de 2013, o Decreto nº 11.129, de 11 de julho de 2022, cumprindo as determinações e diretrizes desses documentos na realização de suas atividades;  </w:t>
      </w:r>
    </w:p>
    <w:p w14:paraId="6B8B4325" w14:textId="754F8100"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16.5.3. As partes, sob as penas previstas na legislação, devem observar e cumprir rigorosamente todas as leis cabíveis contra a fraude e a corrupção;  </w:t>
      </w:r>
    </w:p>
    <w:p w14:paraId="589BCDAA" w14:textId="08B0338E"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lastRenderedPageBreak/>
        <w:t xml:space="preserve">16.5.4. Qualquer descumprimento das regras da Lei Anticorrupção e suas regulamentações, por parte da contratada, em qualquer um dos seus aspectos, poderá ensejar: </w:t>
      </w:r>
    </w:p>
    <w:p w14:paraId="6C2DC9E6" w14:textId="0160F459" w:rsidR="004F5CE7"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16.5.4.1. Instauração do Procedimento de Apuração da Responsabilidade Administrativa – PAR, nos termos do Decreto nº 11.129/2022, com aplicação das sanções administrativas porventura cabíveis;  </w:t>
      </w:r>
    </w:p>
    <w:p w14:paraId="4D48612A" w14:textId="70603274" w:rsidR="00647756" w:rsidRPr="00D5067B" w:rsidRDefault="004F5CE7" w:rsidP="004F5CE7">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16.5.4.2. Ajuizamento de ação com vistas à responsabilização na esfera judicial, nos termos dos artigos 18 e 19 da Lei nº 12.846/2013.</w:t>
      </w:r>
    </w:p>
    <w:p w14:paraId="3B6FC8F5" w14:textId="77777777" w:rsidR="000C496E" w:rsidRPr="00D5067B" w:rsidRDefault="000C496E" w:rsidP="000C496E">
      <w:pPr>
        <w:spacing w:line="240" w:lineRule="auto"/>
        <w:jc w:val="both"/>
        <w:rPr>
          <w:rFonts w:ascii="Raleway" w:eastAsia="Times New Roman" w:hAnsi="Raleway" w:cs="Times New Roman"/>
          <w:szCs w:val="22"/>
          <w:lang w:eastAsia="pt-BR"/>
        </w:rPr>
      </w:pPr>
    </w:p>
    <w:p w14:paraId="10948BC8" w14:textId="00551BC6" w:rsidR="00BF3BC0" w:rsidRPr="00D5067B" w:rsidRDefault="00BF3BC0"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1</w:t>
      </w:r>
      <w:r w:rsidR="00E773FD" w:rsidRPr="00D5067B">
        <w:rPr>
          <w:rFonts w:ascii="Raleway" w:eastAsia="Times New Roman" w:hAnsi="Raleway" w:cs="Times New Roman"/>
          <w:b/>
          <w:szCs w:val="22"/>
          <w:lang w:eastAsia="pt-BR"/>
        </w:rPr>
        <w:t>7</w:t>
      </w:r>
      <w:r w:rsidRPr="00D5067B">
        <w:rPr>
          <w:rFonts w:ascii="Raleway" w:eastAsia="Times New Roman" w:hAnsi="Raleway" w:cs="Times New Roman"/>
          <w:b/>
          <w:szCs w:val="22"/>
          <w:lang w:eastAsia="pt-BR"/>
        </w:rPr>
        <w:t xml:space="preserve">. CLÁUSULA DÉCIMA </w:t>
      </w:r>
      <w:r w:rsidR="00E773FD" w:rsidRPr="00D5067B">
        <w:rPr>
          <w:rFonts w:ascii="Raleway" w:eastAsia="Times New Roman" w:hAnsi="Raleway" w:cs="Times New Roman"/>
          <w:b/>
          <w:szCs w:val="22"/>
          <w:lang w:eastAsia="pt-BR"/>
        </w:rPr>
        <w:t>SÉTIMA</w:t>
      </w:r>
      <w:r w:rsidR="004C44D8" w:rsidRPr="00D5067B">
        <w:rPr>
          <w:rFonts w:ascii="Raleway" w:eastAsia="Times New Roman" w:hAnsi="Raleway" w:cs="Times New Roman"/>
          <w:b/>
          <w:szCs w:val="22"/>
          <w:lang w:eastAsia="pt-BR"/>
        </w:rPr>
        <w:t xml:space="preserve"> </w:t>
      </w:r>
      <w:r w:rsidRPr="00D5067B">
        <w:rPr>
          <w:rFonts w:ascii="Raleway" w:eastAsia="Times New Roman" w:hAnsi="Raleway" w:cs="Times New Roman"/>
          <w:b/>
          <w:szCs w:val="22"/>
          <w:lang w:eastAsia="pt-BR"/>
        </w:rPr>
        <w:t xml:space="preserve">- </w:t>
      </w:r>
      <w:r w:rsidR="00550764" w:rsidRPr="00D5067B">
        <w:rPr>
          <w:rFonts w:ascii="Raleway" w:eastAsia="Times New Roman" w:hAnsi="Raleway" w:cs="Times New Roman"/>
          <w:b/>
          <w:szCs w:val="22"/>
          <w:lang w:eastAsia="pt-BR"/>
        </w:rPr>
        <w:t>DO FORO</w:t>
      </w:r>
    </w:p>
    <w:p w14:paraId="6910B6E5" w14:textId="35BFA232" w:rsidR="002D4E7A" w:rsidRPr="00D5067B" w:rsidRDefault="002D4E7A"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1</w:t>
      </w:r>
      <w:r w:rsidR="00E773FD" w:rsidRPr="00D5067B">
        <w:rPr>
          <w:rFonts w:ascii="Raleway" w:eastAsia="Times New Roman" w:hAnsi="Raleway" w:cs="Times New Roman"/>
          <w:szCs w:val="22"/>
          <w:lang w:eastAsia="pt-BR"/>
        </w:rPr>
        <w:t>7</w:t>
      </w:r>
      <w:r w:rsidRPr="00D5067B">
        <w:rPr>
          <w:rFonts w:ascii="Raleway" w:eastAsia="Times New Roman" w:hAnsi="Raleway" w:cs="Times New Roman"/>
          <w:szCs w:val="22"/>
          <w:lang w:eastAsia="pt-BR"/>
        </w:rPr>
        <w:t>.1. As partes elegem o foro da Comarca de Campo Grande/MS, com renúncia expressa a qualquer outro, por mais privilegiado que seja, como competente para dirimir questões oriundas deste Contrato.</w:t>
      </w:r>
    </w:p>
    <w:p w14:paraId="59E05B7C" w14:textId="77777777" w:rsidR="002D4E7A" w:rsidRPr="00D5067B" w:rsidRDefault="002D4E7A" w:rsidP="006E6E5D">
      <w:pPr>
        <w:spacing w:line="240" w:lineRule="auto"/>
        <w:jc w:val="both"/>
        <w:rPr>
          <w:rFonts w:ascii="Raleway" w:eastAsia="Times New Roman" w:hAnsi="Raleway" w:cs="Times New Roman"/>
          <w:szCs w:val="22"/>
          <w:lang w:eastAsia="pt-BR"/>
        </w:rPr>
      </w:pPr>
    </w:p>
    <w:p w14:paraId="75CFFB45" w14:textId="1CC8AEA3" w:rsidR="00BF3BC0" w:rsidRPr="00D5067B" w:rsidRDefault="00BF3BC0"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E por estarem justas e contratadas, as partes assinam este instrumento em 2 (duas) vias de igual teor.</w:t>
      </w:r>
    </w:p>
    <w:p w14:paraId="46E771E3" w14:textId="77777777" w:rsidR="00BF3BC0" w:rsidRPr="00D5067B" w:rsidRDefault="00BF3BC0" w:rsidP="006E6E5D">
      <w:pPr>
        <w:spacing w:line="240" w:lineRule="auto"/>
        <w:jc w:val="both"/>
        <w:rPr>
          <w:rFonts w:ascii="Raleway" w:eastAsia="Times New Roman" w:hAnsi="Raleway" w:cs="Times New Roman"/>
          <w:szCs w:val="22"/>
          <w:lang w:eastAsia="pt-BR"/>
        </w:rPr>
      </w:pPr>
    </w:p>
    <w:p w14:paraId="11C7E25C" w14:textId="74EC580C" w:rsidR="00B0610C" w:rsidRPr="00D5067B" w:rsidRDefault="00BF3BC0" w:rsidP="006E6E5D">
      <w:pPr>
        <w:spacing w:line="240" w:lineRule="auto"/>
        <w:jc w:val="both"/>
        <w:rPr>
          <w:rFonts w:ascii="Raleway" w:eastAsia="Times New Roman" w:hAnsi="Raleway" w:cs="Times New Roman"/>
          <w:szCs w:val="22"/>
          <w:lang w:eastAsia="pt-BR"/>
        </w:rPr>
      </w:pPr>
      <w:r w:rsidRPr="00D5067B">
        <w:rPr>
          <w:rFonts w:ascii="Raleway" w:eastAsia="Times New Roman" w:hAnsi="Raleway" w:cs="Times New Roman"/>
          <w:szCs w:val="22"/>
          <w:lang w:eastAsia="pt-BR"/>
        </w:rPr>
        <w:t xml:space="preserve">Campo Grande/MS, </w:t>
      </w:r>
      <w:r w:rsidR="00DC4BB0" w:rsidRPr="00D5067B">
        <w:rPr>
          <w:rFonts w:ascii="Raleway" w:eastAsia="Times New Roman" w:hAnsi="Raleway" w:cs="Times New Roman"/>
          <w:szCs w:val="22"/>
          <w:lang w:eastAsia="pt-BR"/>
        </w:rPr>
        <w:t xml:space="preserve">(data da </w:t>
      </w:r>
      <w:r w:rsidR="0058477F" w:rsidRPr="00D5067B">
        <w:rPr>
          <w:rFonts w:ascii="Raleway" w:eastAsia="Times New Roman" w:hAnsi="Raleway" w:cs="Times New Roman"/>
          <w:szCs w:val="22"/>
          <w:lang w:eastAsia="pt-BR"/>
        </w:rPr>
        <w:t xml:space="preserve">última </w:t>
      </w:r>
      <w:r w:rsidR="00DC4BB0" w:rsidRPr="00D5067B">
        <w:rPr>
          <w:rFonts w:ascii="Raleway" w:eastAsia="Times New Roman" w:hAnsi="Raleway" w:cs="Times New Roman"/>
          <w:szCs w:val="22"/>
          <w:lang w:eastAsia="pt-BR"/>
        </w:rPr>
        <w:t>assinatura).</w:t>
      </w:r>
    </w:p>
    <w:p w14:paraId="4B6B47A9" w14:textId="77777777" w:rsidR="00BF3BC0" w:rsidRPr="00D5067B" w:rsidRDefault="00BF3BC0" w:rsidP="006E6E5D">
      <w:pPr>
        <w:spacing w:line="240" w:lineRule="auto"/>
        <w:jc w:val="both"/>
        <w:rPr>
          <w:rFonts w:ascii="Raleway" w:eastAsia="Times New Roman" w:hAnsi="Raleway" w:cs="Times New Roman"/>
          <w:szCs w:val="22"/>
          <w:lang w:eastAsia="pt-BR"/>
        </w:rPr>
      </w:pPr>
    </w:p>
    <w:p w14:paraId="6DA8F5AF" w14:textId="77777777" w:rsidR="00BF3BC0" w:rsidRPr="00D5067B" w:rsidRDefault="00BF3BC0" w:rsidP="00637E60">
      <w:pPr>
        <w:spacing w:line="240" w:lineRule="auto"/>
        <w:jc w:val="both"/>
        <w:rPr>
          <w:rFonts w:ascii="Raleway" w:eastAsia="Times New Roman" w:hAnsi="Raleway" w:cs="Times New Roman"/>
          <w:szCs w:val="22"/>
          <w:lang w:eastAsia="pt-BR"/>
        </w:rPr>
      </w:pPr>
    </w:p>
    <w:p w14:paraId="2C9C159B" w14:textId="77777777" w:rsidR="00CA424B" w:rsidRPr="00D5067B" w:rsidRDefault="00CA424B" w:rsidP="00D12B29">
      <w:pPr>
        <w:spacing w:line="240" w:lineRule="auto"/>
        <w:jc w:val="center"/>
        <w:rPr>
          <w:rFonts w:ascii="Raleway" w:hAnsi="Raleway" w:cs="Times New Roman"/>
          <w:b/>
          <w:szCs w:val="22"/>
        </w:rPr>
      </w:pPr>
      <w:bookmarkStart w:id="7" w:name="_Hlk95724418"/>
    </w:p>
    <w:p w14:paraId="2D9880D6" w14:textId="7452EEB2" w:rsidR="00BF3BC0" w:rsidRPr="00D5067B" w:rsidRDefault="00BF3BC0" w:rsidP="00C6288C">
      <w:pPr>
        <w:spacing w:line="240" w:lineRule="auto"/>
        <w:jc w:val="center"/>
        <w:rPr>
          <w:rFonts w:ascii="Raleway" w:hAnsi="Raleway" w:cs="Times New Roman"/>
          <w:b/>
          <w:szCs w:val="22"/>
        </w:rPr>
      </w:pPr>
      <w:r w:rsidRPr="00D5067B">
        <w:rPr>
          <w:rFonts w:ascii="Raleway" w:hAnsi="Raleway" w:cs="Times New Roman"/>
          <w:b/>
          <w:szCs w:val="22"/>
        </w:rPr>
        <w:t>MINISTÉRIO PÚBLICO DO ESTADO DE MATO GROSSO DO SUL</w:t>
      </w:r>
    </w:p>
    <w:p w14:paraId="279D90EA" w14:textId="47D218BE" w:rsidR="00DC2668" w:rsidRPr="00D5067B" w:rsidRDefault="00CA424B" w:rsidP="00C6288C">
      <w:pPr>
        <w:spacing w:line="240" w:lineRule="auto"/>
        <w:jc w:val="center"/>
        <w:rPr>
          <w:rFonts w:ascii="Raleway" w:hAnsi="Raleway" w:cs="Times New Roman"/>
          <w:b/>
          <w:bCs/>
          <w:color w:val="FF0000"/>
          <w:szCs w:val="22"/>
        </w:rPr>
      </w:pPr>
      <w:r w:rsidRPr="00D5067B">
        <w:rPr>
          <w:rFonts w:ascii="Raleway" w:hAnsi="Raleway" w:cs="Times New Roman"/>
          <w:b/>
          <w:bCs/>
          <w:color w:val="FF0000"/>
          <w:szCs w:val="22"/>
        </w:rPr>
        <w:t>(adequar para Fundo Especial, se for o caso)</w:t>
      </w:r>
    </w:p>
    <w:p w14:paraId="620C1773" w14:textId="3984C151" w:rsidR="00792956" w:rsidRPr="00D5067B" w:rsidRDefault="00792956" w:rsidP="00C6288C">
      <w:pPr>
        <w:spacing w:line="240" w:lineRule="auto"/>
        <w:jc w:val="center"/>
        <w:rPr>
          <w:rFonts w:ascii="Raleway" w:hAnsi="Raleway" w:cs="Times New Roman"/>
          <w:b/>
          <w:bCs/>
          <w:szCs w:val="22"/>
        </w:rPr>
      </w:pPr>
      <w:r w:rsidRPr="00D5067B">
        <w:rPr>
          <w:rFonts w:ascii="Raleway" w:hAnsi="Raleway" w:cs="Times New Roman"/>
          <w:b/>
          <w:bCs/>
          <w:szCs w:val="22"/>
        </w:rPr>
        <w:t>Procurador-Geral de Justiça</w:t>
      </w:r>
    </w:p>
    <w:bookmarkEnd w:id="7"/>
    <w:p w14:paraId="5C6A6CD5" w14:textId="42C43EEA" w:rsidR="00D87DDE" w:rsidRPr="00D5067B" w:rsidRDefault="00F9298C" w:rsidP="00C6288C">
      <w:pPr>
        <w:spacing w:line="240" w:lineRule="auto"/>
        <w:jc w:val="center"/>
        <w:rPr>
          <w:rFonts w:ascii="Raleway" w:eastAsia="Times New Roman" w:hAnsi="Raleway" w:cs="Times New Roman"/>
          <w:b/>
          <w:szCs w:val="22"/>
          <w:lang w:eastAsia="pt-BR"/>
        </w:rPr>
      </w:pPr>
      <w:r w:rsidRPr="00D5067B">
        <w:rPr>
          <w:rFonts w:ascii="Raleway" w:hAnsi="Raleway" w:cs="Times New Roman"/>
          <w:b/>
          <w:szCs w:val="22"/>
        </w:rPr>
        <w:t>_____________________</w:t>
      </w:r>
    </w:p>
    <w:p w14:paraId="549C961E" w14:textId="019AAEA2" w:rsidR="00D87DDE" w:rsidRPr="00D5067B" w:rsidRDefault="00D87DDE" w:rsidP="00C6288C">
      <w:pPr>
        <w:spacing w:line="240" w:lineRule="auto"/>
        <w:rPr>
          <w:rFonts w:ascii="Raleway" w:eastAsia="Times New Roman" w:hAnsi="Raleway" w:cs="Times New Roman"/>
          <w:b/>
          <w:szCs w:val="22"/>
          <w:lang w:eastAsia="pt-BR"/>
        </w:rPr>
      </w:pPr>
    </w:p>
    <w:p w14:paraId="5A7B50A8" w14:textId="77777777" w:rsidR="00792956" w:rsidRPr="00D5067B" w:rsidRDefault="00792956" w:rsidP="00C6288C">
      <w:pPr>
        <w:spacing w:line="240" w:lineRule="auto"/>
        <w:rPr>
          <w:rFonts w:ascii="Raleway" w:eastAsia="Times New Roman" w:hAnsi="Raleway" w:cs="Times New Roman"/>
          <w:b/>
          <w:szCs w:val="22"/>
          <w:lang w:eastAsia="pt-BR"/>
        </w:rPr>
      </w:pPr>
    </w:p>
    <w:p w14:paraId="3C902D4C" w14:textId="589017CD" w:rsidR="00D4433F" w:rsidRPr="00D5067B" w:rsidRDefault="00D4433F" w:rsidP="00C6288C">
      <w:pPr>
        <w:spacing w:line="240" w:lineRule="auto"/>
        <w:jc w:val="center"/>
        <w:rPr>
          <w:rFonts w:ascii="Raleway" w:eastAsia="Times New Roman" w:hAnsi="Raleway" w:cs="Times New Roman"/>
          <w:b/>
          <w:szCs w:val="22"/>
          <w:lang w:eastAsia="pt-BR"/>
        </w:rPr>
      </w:pPr>
      <w:r w:rsidRPr="00D5067B">
        <w:rPr>
          <w:rFonts w:ascii="Raleway" w:eastAsia="Times New Roman" w:hAnsi="Raleway" w:cs="Times New Roman"/>
          <w:b/>
          <w:szCs w:val="22"/>
          <w:lang w:eastAsia="pt-BR"/>
        </w:rPr>
        <w:t>CONTRATADA</w:t>
      </w:r>
    </w:p>
    <w:p w14:paraId="4124F99A" w14:textId="02268286" w:rsidR="00BD11B5" w:rsidRPr="006B11B2" w:rsidRDefault="00D4433F" w:rsidP="00C6288C">
      <w:pPr>
        <w:spacing w:line="240" w:lineRule="auto"/>
        <w:jc w:val="center"/>
        <w:rPr>
          <w:rFonts w:ascii="Raleway" w:eastAsia="Times New Roman" w:hAnsi="Raleway" w:cs="Times New Roman"/>
          <w:b/>
          <w:sz w:val="21"/>
          <w:szCs w:val="21"/>
          <w:lang w:eastAsia="pt-BR"/>
        </w:rPr>
      </w:pPr>
      <w:r w:rsidRPr="00D5067B">
        <w:rPr>
          <w:rFonts w:ascii="Raleway" w:eastAsia="Times New Roman" w:hAnsi="Raleway" w:cs="Times New Roman"/>
          <w:b/>
          <w:szCs w:val="22"/>
          <w:lang w:eastAsia="pt-BR"/>
        </w:rPr>
        <w:t>(representante legal)</w:t>
      </w:r>
    </w:p>
    <w:sectPr w:rsidR="00BD11B5" w:rsidRPr="006B11B2" w:rsidSect="00F3552A">
      <w:headerReference w:type="default" r:id="rId8"/>
      <w:footerReference w:type="default" r:id="rId9"/>
      <w:pgSz w:w="11900" w:h="16840"/>
      <w:pgMar w:top="567" w:right="1694"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FEF5" w14:textId="77777777" w:rsidR="005B2FA0" w:rsidRDefault="005B2FA0" w:rsidP="003876E0">
      <w:pPr>
        <w:spacing w:line="240" w:lineRule="auto"/>
      </w:pPr>
      <w:r>
        <w:separator/>
      </w:r>
    </w:p>
  </w:endnote>
  <w:endnote w:type="continuationSeparator" w:id="0">
    <w:p w14:paraId="537BC7B1" w14:textId="77777777" w:rsidR="005B2FA0" w:rsidRDefault="005B2FA0"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aleway">
    <w:panose1 w:val="020B0503030101060003"/>
    <w:charset w:val="00"/>
    <w:family w:val="swiss"/>
    <w:pitch w:val="variable"/>
    <w:sig w:usb0="A00002FF" w:usb1="5000205B" w:usb2="00000000" w:usb3="00000000" w:csb0="0000009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2">
    <w:altName w:val="Yu Gothic"/>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DA529" w14:textId="33A67C23" w:rsidR="007C1F66" w:rsidRPr="007C1F66" w:rsidRDefault="00D2744B" w:rsidP="004A47F8">
    <w:pPr>
      <w:rPr>
        <w:sz w:val="14"/>
        <w:szCs w:val="14"/>
      </w:rPr>
    </w:pPr>
    <w:r>
      <w:rPr>
        <w:sz w:val="14"/>
        <w:szCs w:val="14"/>
      </w:rPr>
      <w:tab/>
    </w:r>
    <w:r>
      <w:rPr>
        <w:sz w:val="14"/>
        <w:szCs w:val="14"/>
      </w:rPr>
      <w:tab/>
    </w:r>
    <w:r>
      <w:rPr>
        <w:sz w:val="14"/>
        <w:szCs w:val="14"/>
      </w:rPr>
      <w:tab/>
    </w:r>
  </w:p>
  <w:p w14:paraId="2015C8AF" w14:textId="346EC9C0" w:rsidR="0022060F" w:rsidRDefault="00425BBD" w:rsidP="003146FD">
    <w:pPr>
      <w:pStyle w:val="Rodap"/>
    </w:pPr>
    <w:r>
      <w:rPr>
        <w:noProof/>
      </w:rPr>
      <w:drawing>
        <wp:inline distT="0" distB="0" distL="0" distR="0" wp14:anchorId="116B9044" wp14:editId="20EB8C79">
          <wp:extent cx="5804453" cy="473140"/>
          <wp:effectExtent l="0" t="0" r="0" b="317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5823" cy="48547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ADA2" w14:textId="77777777" w:rsidR="005B2FA0" w:rsidRDefault="005B2FA0" w:rsidP="003876E0">
      <w:pPr>
        <w:spacing w:line="240" w:lineRule="auto"/>
      </w:pPr>
      <w:r>
        <w:separator/>
      </w:r>
    </w:p>
  </w:footnote>
  <w:footnote w:type="continuationSeparator" w:id="0">
    <w:p w14:paraId="79A4261D" w14:textId="77777777" w:rsidR="005B2FA0" w:rsidRDefault="005B2FA0"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0A0C" w14:textId="353C559D" w:rsidR="00425BBD" w:rsidRDefault="00425BBD" w:rsidP="003876E0">
    <w:pPr>
      <w:rPr>
        <w:noProof/>
        <w:lang w:eastAsia="pt-BR"/>
      </w:rPr>
    </w:pPr>
  </w:p>
  <w:p w14:paraId="1B9EB2A8" w14:textId="23C378D4" w:rsidR="005862DE" w:rsidRDefault="00425BBD" w:rsidP="003876E0">
    <w:pPr>
      <w:rPr>
        <w:noProof/>
        <w:lang w:eastAsia="pt-BR"/>
      </w:rPr>
    </w:pPr>
    <w:r>
      <w:rPr>
        <w:noProof/>
        <w:lang w:eastAsia="pt-BR"/>
      </w:rPr>
      <w:drawing>
        <wp:inline distT="0" distB="0" distL="0" distR="0" wp14:anchorId="0ED8B199" wp14:editId="3DA34A0F">
          <wp:extent cx="5828306" cy="289937"/>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0549" cy="307460"/>
                  </a:xfrm>
                  <a:prstGeom prst="rect">
                    <a:avLst/>
                  </a:prstGeom>
                  <a:noFill/>
                  <a:ln>
                    <a:noFill/>
                  </a:ln>
                </pic:spPr>
              </pic:pic>
            </a:graphicData>
          </a:graphic>
        </wp:inline>
      </w:drawing>
    </w:r>
  </w:p>
  <w:p w14:paraId="1CFF3057" w14:textId="6CBB2264" w:rsidR="000E0882" w:rsidRDefault="00407B00" w:rsidP="00407B00">
    <w:pPr>
      <w:jc w:val="right"/>
      <w:rPr>
        <w:sz w:val="12"/>
        <w:szCs w:val="12"/>
      </w:rPr>
    </w:pPr>
    <w:r w:rsidRPr="00407B00">
      <w:rPr>
        <w:b/>
        <w:sz w:val="12"/>
        <w:szCs w:val="12"/>
      </w:rPr>
      <w:t xml:space="preserve">Página | </w:t>
    </w:r>
    <w:r w:rsidRPr="00407B00">
      <w:rPr>
        <w:b/>
        <w:sz w:val="12"/>
        <w:szCs w:val="12"/>
      </w:rPr>
      <w:fldChar w:fldCharType="begin"/>
    </w:r>
    <w:r w:rsidRPr="00407B00">
      <w:rPr>
        <w:b/>
        <w:sz w:val="12"/>
        <w:szCs w:val="12"/>
      </w:rPr>
      <w:instrText>PAGE   \* MERGEFORMAT</w:instrText>
    </w:r>
    <w:r w:rsidRPr="00407B00">
      <w:rPr>
        <w:b/>
        <w:sz w:val="12"/>
        <w:szCs w:val="12"/>
      </w:rPr>
      <w:fldChar w:fldCharType="separate"/>
    </w:r>
    <w:r w:rsidRPr="00407B00">
      <w:rPr>
        <w:b/>
        <w:sz w:val="12"/>
        <w:szCs w:val="12"/>
      </w:rPr>
      <w:t>6</w:t>
    </w:r>
    <w:r w:rsidRPr="00407B00">
      <w:rPr>
        <w:sz w:val="12"/>
        <w:szCs w:val="12"/>
      </w:rPr>
      <w:fldChar w:fldCharType="end"/>
    </w:r>
  </w:p>
  <w:p w14:paraId="622352EF" w14:textId="77777777" w:rsidR="00EC1B65" w:rsidRPr="00407B00" w:rsidRDefault="00EC1B65" w:rsidP="00407B00">
    <w:pPr>
      <w:jc w:val="right"/>
      <w:rPr>
        <w:noProof/>
        <w:sz w:val="12"/>
        <w:szCs w:val="12"/>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F80248"/>
    <w:multiLevelType w:val="multilevel"/>
    <w:tmpl w:val="551216BE"/>
    <w:lvl w:ilvl="0">
      <w:start w:val="3"/>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BCB5BF2"/>
    <w:multiLevelType w:val="multilevel"/>
    <w:tmpl w:val="356E3730"/>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071"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953978">
    <w:abstractNumId w:val="1"/>
  </w:num>
  <w:num w:numId="2" w16cid:durableId="1484077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51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3DCE"/>
    <w:rsid w:val="0000438F"/>
    <w:rsid w:val="000076C3"/>
    <w:rsid w:val="000120B4"/>
    <w:rsid w:val="0001270B"/>
    <w:rsid w:val="00014E85"/>
    <w:rsid w:val="000172F5"/>
    <w:rsid w:val="000244A4"/>
    <w:rsid w:val="000246FB"/>
    <w:rsid w:val="00025E54"/>
    <w:rsid w:val="00030C5B"/>
    <w:rsid w:val="0003119F"/>
    <w:rsid w:val="0003160F"/>
    <w:rsid w:val="00032EEA"/>
    <w:rsid w:val="00034C37"/>
    <w:rsid w:val="0003760B"/>
    <w:rsid w:val="00040C17"/>
    <w:rsid w:val="000419D4"/>
    <w:rsid w:val="00042BF6"/>
    <w:rsid w:val="00042D3F"/>
    <w:rsid w:val="00046E52"/>
    <w:rsid w:val="000506E2"/>
    <w:rsid w:val="0005133F"/>
    <w:rsid w:val="0005146F"/>
    <w:rsid w:val="000521EE"/>
    <w:rsid w:val="00054305"/>
    <w:rsid w:val="00054817"/>
    <w:rsid w:val="000567C0"/>
    <w:rsid w:val="00056F1A"/>
    <w:rsid w:val="0006003F"/>
    <w:rsid w:val="00060C1F"/>
    <w:rsid w:val="00062ED8"/>
    <w:rsid w:val="00064137"/>
    <w:rsid w:val="00064925"/>
    <w:rsid w:val="00064ECA"/>
    <w:rsid w:val="00065EAE"/>
    <w:rsid w:val="00066415"/>
    <w:rsid w:val="00067B83"/>
    <w:rsid w:val="00070424"/>
    <w:rsid w:val="000714AF"/>
    <w:rsid w:val="000742DC"/>
    <w:rsid w:val="000755DF"/>
    <w:rsid w:val="00075958"/>
    <w:rsid w:val="00076605"/>
    <w:rsid w:val="000767EF"/>
    <w:rsid w:val="00076CCA"/>
    <w:rsid w:val="00077B4B"/>
    <w:rsid w:val="0008167B"/>
    <w:rsid w:val="000830A1"/>
    <w:rsid w:val="00084703"/>
    <w:rsid w:val="00085359"/>
    <w:rsid w:val="000857CD"/>
    <w:rsid w:val="0008778A"/>
    <w:rsid w:val="000921A1"/>
    <w:rsid w:val="00092E09"/>
    <w:rsid w:val="0009501A"/>
    <w:rsid w:val="000970E6"/>
    <w:rsid w:val="00097928"/>
    <w:rsid w:val="000A3CFD"/>
    <w:rsid w:val="000A439F"/>
    <w:rsid w:val="000A684A"/>
    <w:rsid w:val="000A6991"/>
    <w:rsid w:val="000B0404"/>
    <w:rsid w:val="000B3288"/>
    <w:rsid w:val="000B44AA"/>
    <w:rsid w:val="000B5DB3"/>
    <w:rsid w:val="000B6530"/>
    <w:rsid w:val="000B7219"/>
    <w:rsid w:val="000C0486"/>
    <w:rsid w:val="000C1CAD"/>
    <w:rsid w:val="000C2A45"/>
    <w:rsid w:val="000C2FAC"/>
    <w:rsid w:val="000C496E"/>
    <w:rsid w:val="000D2455"/>
    <w:rsid w:val="000D5367"/>
    <w:rsid w:val="000D6865"/>
    <w:rsid w:val="000E0605"/>
    <w:rsid w:val="000E0882"/>
    <w:rsid w:val="000E147A"/>
    <w:rsid w:val="000E39FF"/>
    <w:rsid w:val="000E4589"/>
    <w:rsid w:val="000E729C"/>
    <w:rsid w:val="000F31A5"/>
    <w:rsid w:val="000F5A51"/>
    <w:rsid w:val="000F6FB3"/>
    <w:rsid w:val="0010071B"/>
    <w:rsid w:val="001007AC"/>
    <w:rsid w:val="0010471D"/>
    <w:rsid w:val="0010556C"/>
    <w:rsid w:val="00106274"/>
    <w:rsid w:val="00106E85"/>
    <w:rsid w:val="0011178B"/>
    <w:rsid w:val="00111FD0"/>
    <w:rsid w:val="00112FAB"/>
    <w:rsid w:val="00114212"/>
    <w:rsid w:val="00116E60"/>
    <w:rsid w:val="001172A6"/>
    <w:rsid w:val="00120E41"/>
    <w:rsid w:val="001220C7"/>
    <w:rsid w:val="001221CD"/>
    <w:rsid w:val="00123012"/>
    <w:rsid w:val="00125D1C"/>
    <w:rsid w:val="00126032"/>
    <w:rsid w:val="00130C94"/>
    <w:rsid w:val="00131E3E"/>
    <w:rsid w:val="00132C3F"/>
    <w:rsid w:val="00134B28"/>
    <w:rsid w:val="00135B03"/>
    <w:rsid w:val="00135D8E"/>
    <w:rsid w:val="00135E83"/>
    <w:rsid w:val="00142875"/>
    <w:rsid w:val="00142973"/>
    <w:rsid w:val="001431A5"/>
    <w:rsid w:val="00143A07"/>
    <w:rsid w:val="00143F39"/>
    <w:rsid w:val="00144CC5"/>
    <w:rsid w:val="001454D6"/>
    <w:rsid w:val="001464DA"/>
    <w:rsid w:val="00146F06"/>
    <w:rsid w:val="0015043D"/>
    <w:rsid w:val="001515FA"/>
    <w:rsid w:val="001525AF"/>
    <w:rsid w:val="0015365C"/>
    <w:rsid w:val="0015486E"/>
    <w:rsid w:val="00160FB0"/>
    <w:rsid w:val="0016269B"/>
    <w:rsid w:val="001651F9"/>
    <w:rsid w:val="001660AA"/>
    <w:rsid w:val="001714DA"/>
    <w:rsid w:val="001727C1"/>
    <w:rsid w:val="00174682"/>
    <w:rsid w:val="0017579D"/>
    <w:rsid w:val="00185CB0"/>
    <w:rsid w:val="001864D3"/>
    <w:rsid w:val="00186589"/>
    <w:rsid w:val="00187456"/>
    <w:rsid w:val="00190CFD"/>
    <w:rsid w:val="001A0426"/>
    <w:rsid w:val="001A35F0"/>
    <w:rsid w:val="001A3CEE"/>
    <w:rsid w:val="001A4A68"/>
    <w:rsid w:val="001A7A3C"/>
    <w:rsid w:val="001B0F05"/>
    <w:rsid w:val="001B19E5"/>
    <w:rsid w:val="001B2BF9"/>
    <w:rsid w:val="001B3D3D"/>
    <w:rsid w:val="001B504C"/>
    <w:rsid w:val="001B685B"/>
    <w:rsid w:val="001B6BEE"/>
    <w:rsid w:val="001C0542"/>
    <w:rsid w:val="001C1980"/>
    <w:rsid w:val="001C4935"/>
    <w:rsid w:val="001D1943"/>
    <w:rsid w:val="001D1DCC"/>
    <w:rsid w:val="001D21C5"/>
    <w:rsid w:val="001D2DC2"/>
    <w:rsid w:val="001D30C5"/>
    <w:rsid w:val="001D4078"/>
    <w:rsid w:val="001E1758"/>
    <w:rsid w:val="001E24CC"/>
    <w:rsid w:val="001E2583"/>
    <w:rsid w:val="001F6663"/>
    <w:rsid w:val="001F680D"/>
    <w:rsid w:val="00201E1C"/>
    <w:rsid w:val="002021C6"/>
    <w:rsid w:val="00202D19"/>
    <w:rsid w:val="0020639B"/>
    <w:rsid w:val="00206417"/>
    <w:rsid w:val="0020658B"/>
    <w:rsid w:val="00210E28"/>
    <w:rsid w:val="00211971"/>
    <w:rsid w:val="00212BDE"/>
    <w:rsid w:val="002151F4"/>
    <w:rsid w:val="00216A10"/>
    <w:rsid w:val="0022060F"/>
    <w:rsid w:val="00220A48"/>
    <w:rsid w:val="00220BC4"/>
    <w:rsid w:val="0022407C"/>
    <w:rsid w:val="002274E0"/>
    <w:rsid w:val="00227E26"/>
    <w:rsid w:val="002315AA"/>
    <w:rsid w:val="0023167E"/>
    <w:rsid w:val="00231DB7"/>
    <w:rsid w:val="00233EC1"/>
    <w:rsid w:val="002342D0"/>
    <w:rsid w:val="00235032"/>
    <w:rsid w:val="002418F6"/>
    <w:rsid w:val="002427C6"/>
    <w:rsid w:val="00244808"/>
    <w:rsid w:val="002457BA"/>
    <w:rsid w:val="002478F5"/>
    <w:rsid w:val="0025783A"/>
    <w:rsid w:val="002641D6"/>
    <w:rsid w:val="00264285"/>
    <w:rsid w:val="00272842"/>
    <w:rsid w:val="00276D5D"/>
    <w:rsid w:val="00281ADE"/>
    <w:rsid w:val="002823F3"/>
    <w:rsid w:val="002844A1"/>
    <w:rsid w:val="0028680D"/>
    <w:rsid w:val="00291467"/>
    <w:rsid w:val="002916B8"/>
    <w:rsid w:val="00291C52"/>
    <w:rsid w:val="00293FBF"/>
    <w:rsid w:val="0029592C"/>
    <w:rsid w:val="002961BC"/>
    <w:rsid w:val="002A0C42"/>
    <w:rsid w:val="002A0C48"/>
    <w:rsid w:val="002A481D"/>
    <w:rsid w:val="002A5A53"/>
    <w:rsid w:val="002B61E6"/>
    <w:rsid w:val="002B68E5"/>
    <w:rsid w:val="002B6FA3"/>
    <w:rsid w:val="002C090A"/>
    <w:rsid w:val="002C26F5"/>
    <w:rsid w:val="002C2BCE"/>
    <w:rsid w:val="002C2BD4"/>
    <w:rsid w:val="002C3FA8"/>
    <w:rsid w:val="002C541B"/>
    <w:rsid w:val="002C5E48"/>
    <w:rsid w:val="002C6A49"/>
    <w:rsid w:val="002D1FAE"/>
    <w:rsid w:val="002D2A36"/>
    <w:rsid w:val="002D33A2"/>
    <w:rsid w:val="002D3F47"/>
    <w:rsid w:val="002D4E7A"/>
    <w:rsid w:val="002D6C4A"/>
    <w:rsid w:val="002E7088"/>
    <w:rsid w:val="002F0146"/>
    <w:rsid w:val="002F24FE"/>
    <w:rsid w:val="0030118C"/>
    <w:rsid w:val="00303031"/>
    <w:rsid w:val="00304157"/>
    <w:rsid w:val="00307A9A"/>
    <w:rsid w:val="00307C8A"/>
    <w:rsid w:val="0031226D"/>
    <w:rsid w:val="003122AA"/>
    <w:rsid w:val="00312AC1"/>
    <w:rsid w:val="003146FD"/>
    <w:rsid w:val="00316959"/>
    <w:rsid w:val="00321E43"/>
    <w:rsid w:val="00323D26"/>
    <w:rsid w:val="0032544E"/>
    <w:rsid w:val="003279B4"/>
    <w:rsid w:val="003317FA"/>
    <w:rsid w:val="00331B32"/>
    <w:rsid w:val="003326BE"/>
    <w:rsid w:val="00335BA1"/>
    <w:rsid w:val="00342C74"/>
    <w:rsid w:val="00350B78"/>
    <w:rsid w:val="003532C4"/>
    <w:rsid w:val="003536A0"/>
    <w:rsid w:val="0035518F"/>
    <w:rsid w:val="00360CA2"/>
    <w:rsid w:val="00361A70"/>
    <w:rsid w:val="00361D1E"/>
    <w:rsid w:val="00364C31"/>
    <w:rsid w:val="003706BA"/>
    <w:rsid w:val="00371510"/>
    <w:rsid w:val="00371533"/>
    <w:rsid w:val="00375A78"/>
    <w:rsid w:val="00376862"/>
    <w:rsid w:val="00386928"/>
    <w:rsid w:val="00387364"/>
    <w:rsid w:val="00387690"/>
    <w:rsid w:val="003876E0"/>
    <w:rsid w:val="00392DE7"/>
    <w:rsid w:val="00393C02"/>
    <w:rsid w:val="00394F6E"/>
    <w:rsid w:val="00395D25"/>
    <w:rsid w:val="003A1901"/>
    <w:rsid w:val="003A214C"/>
    <w:rsid w:val="003A23E2"/>
    <w:rsid w:val="003A779E"/>
    <w:rsid w:val="003B2CF9"/>
    <w:rsid w:val="003C067E"/>
    <w:rsid w:val="003C4608"/>
    <w:rsid w:val="003C46EE"/>
    <w:rsid w:val="003C6C85"/>
    <w:rsid w:val="003D22AC"/>
    <w:rsid w:val="003D311E"/>
    <w:rsid w:val="003D3970"/>
    <w:rsid w:val="003D3DE7"/>
    <w:rsid w:val="003D430D"/>
    <w:rsid w:val="003D5AE4"/>
    <w:rsid w:val="003D6A66"/>
    <w:rsid w:val="003D7590"/>
    <w:rsid w:val="003E05C5"/>
    <w:rsid w:val="003E4F4B"/>
    <w:rsid w:val="003F1A91"/>
    <w:rsid w:val="003F32EB"/>
    <w:rsid w:val="003F44B5"/>
    <w:rsid w:val="003F4C09"/>
    <w:rsid w:val="003F560E"/>
    <w:rsid w:val="003F792E"/>
    <w:rsid w:val="00405627"/>
    <w:rsid w:val="00405D87"/>
    <w:rsid w:val="00407B00"/>
    <w:rsid w:val="004105B0"/>
    <w:rsid w:val="00414ECD"/>
    <w:rsid w:val="0042046F"/>
    <w:rsid w:val="00422F0C"/>
    <w:rsid w:val="004233AE"/>
    <w:rsid w:val="00425904"/>
    <w:rsid w:val="00425BBD"/>
    <w:rsid w:val="00430D72"/>
    <w:rsid w:val="00431C14"/>
    <w:rsid w:val="0043331B"/>
    <w:rsid w:val="00437113"/>
    <w:rsid w:val="0043773B"/>
    <w:rsid w:val="00440261"/>
    <w:rsid w:val="00440E92"/>
    <w:rsid w:val="00442057"/>
    <w:rsid w:val="00451131"/>
    <w:rsid w:val="00453865"/>
    <w:rsid w:val="004556B9"/>
    <w:rsid w:val="0046086A"/>
    <w:rsid w:val="00462115"/>
    <w:rsid w:val="004626B7"/>
    <w:rsid w:val="00462C54"/>
    <w:rsid w:val="0046315D"/>
    <w:rsid w:val="00465B81"/>
    <w:rsid w:val="004677A9"/>
    <w:rsid w:val="0047175A"/>
    <w:rsid w:val="004724E8"/>
    <w:rsid w:val="0047459C"/>
    <w:rsid w:val="00475849"/>
    <w:rsid w:val="00476E18"/>
    <w:rsid w:val="00480E16"/>
    <w:rsid w:val="00481959"/>
    <w:rsid w:val="00481D2F"/>
    <w:rsid w:val="00484D45"/>
    <w:rsid w:val="00484FA0"/>
    <w:rsid w:val="00485E2B"/>
    <w:rsid w:val="00487D7F"/>
    <w:rsid w:val="00487EDB"/>
    <w:rsid w:val="0049192E"/>
    <w:rsid w:val="00492297"/>
    <w:rsid w:val="004932AC"/>
    <w:rsid w:val="004934D1"/>
    <w:rsid w:val="004935A5"/>
    <w:rsid w:val="00494D32"/>
    <w:rsid w:val="00495738"/>
    <w:rsid w:val="004960A8"/>
    <w:rsid w:val="004962E7"/>
    <w:rsid w:val="004965E3"/>
    <w:rsid w:val="00497797"/>
    <w:rsid w:val="004A0567"/>
    <w:rsid w:val="004A0BB5"/>
    <w:rsid w:val="004A1397"/>
    <w:rsid w:val="004A40CC"/>
    <w:rsid w:val="004A47F8"/>
    <w:rsid w:val="004A5A75"/>
    <w:rsid w:val="004B1B6B"/>
    <w:rsid w:val="004B471D"/>
    <w:rsid w:val="004B5C09"/>
    <w:rsid w:val="004C018B"/>
    <w:rsid w:val="004C0A64"/>
    <w:rsid w:val="004C1EDA"/>
    <w:rsid w:val="004C2852"/>
    <w:rsid w:val="004C2DD1"/>
    <w:rsid w:val="004C3914"/>
    <w:rsid w:val="004C44D8"/>
    <w:rsid w:val="004C6D90"/>
    <w:rsid w:val="004C7540"/>
    <w:rsid w:val="004D07B8"/>
    <w:rsid w:val="004D16A8"/>
    <w:rsid w:val="004D2F29"/>
    <w:rsid w:val="004D3037"/>
    <w:rsid w:val="004D6D60"/>
    <w:rsid w:val="004E0127"/>
    <w:rsid w:val="004E032B"/>
    <w:rsid w:val="004E15EE"/>
    <w:rsid w:val="004E22EC"/>
    <w:rsid w:val="004E2C1F"/>
    <w:rsid w:val="004E34B0"/>
    <w:rsid w:val="004E576B"/>
    <w:rsid w:val="004E7AA3"/>
    <w:rsid w:val="004F2DF6"/>
    <w:rsid w:val="004F3B9D"/>
    <w:rsid w:val="004F4889"/>
    <w:rsid w:val="004F5CE7"/>
    <w:rsid w:val="00510F90"/>
    <w:rsid w:val="00511C4F"/>
    <w:rsid w:val="00516F58"/>
    <w:rsid w:val="0052437F"/>
    <w:rsid w:val="0052473B"/>
    <w:rsid w:val="005300BB"/>
    <w:rsid w:val="00530D83"/>
    <w:rsid w:val="005368BF"/>
    <w:rsid w:val="005378F9"/>
    <w:rsid w:val="005409F0"/>
    <w:rsid w:val="00541CA2"/>
    <w:rsid w:val="005438B2"/>
    <w:rsid w:val="00544D09"/>
    <w:rsid w:val="005465E3"/>
    <w:rsid w:val="00550764"/>
    <w:rsid w:val="00551381"/>
    <w:rsid w:val="00552D89"/>
    <w:rsid w:val="005571BA"/>
    <w:rsid w:val="005622D6"/>
    <w:rsid w:val="005626C5"/>
    <w:rsid w:val="0056602C"/>
    <w:rsid w:val="00566113"/>
    <w:rsid w:val="005667C4"/>
    <w:rsid w:val="00566AD3"/>
    <w:rsid w:val="00571187"/>
    <w:rsid w:val="00572B87"/>
    <w:rsid w:val="00572F74"/>
    <w:rsid w:val="00576D86"/>
    <w:rsid w:val="00577DB7"/>
    <w:rsid w:val="005800EC"/>
    <w:rsid w:val="005821DA"/>
    <w:rsid w:val="005832C0"/>
    <w:rsid w:val="00583573"/>
    <w:rsid w:val="00583649"/>
    <w:rsid w:val="0058477F"/>
    <w:rsid w:val="0058512B"/>
    <w:rsid w:val="00585A60"/>
    <w:rsid w:val="00585EBC"/>
    <w:rsid w:val="005862DE"/>
    <w:rsid w:val="00593ADF"/>
    <w:rsid w:val="00593C45"/>
    <w:rsid w:val="00594300"/>
    <w:rsid w:val="00595C8E"/>
    <w:rsid w:val="00597C85"/>
    <w:rsid w:val="005A1BCA"/>
    <w:rsid w:val="005A269F"/>
    <w:rsid w:val="005A4E48"/>
    <w:rsid w:val="005B2FA0"/>
    <w:rsid w:val="005C2116"/>
    <w:rsid w:val="005C4E56"/>
    <w:rsid w:val="005D0E2E"/>
    <w:rsid w:val="005D3337"/>
    <w:rsid w:val="005D3B9F"/>
    <w:rsid w:val="005D45C7"/>
    <w:rsid w:val="005D5734"/>
    <w:rsid w:val="005D6C07"/>
    <w:rsid w:val="005D7864"/>
    <w:rsid w:val="005E1FA8"/>
    <w:rsid w:val="005E29F2"/>
    <w:rsid w:val="005E2E67"/>
    <w:rsid w:val="005E38D1"/>
    <w:rsid w:val="005E4C2E"/>
    <w:rsid w:val="005E6331"/>
    <w:rsid w:val="005F0D13"/>
    <w:rsid w:val="005F0D50"/>
    <w:rsid w:val="005F641D"/>
    <w:rsid w:val="005F6A8F"/>
    <w:rsid w:val="00600F56"/>
    <w:rsid w:val="00602B61"/>
    <w:rsid w:val="00607727"/>
    <w:rsid w:val="00607AA0"/>
    <w:rsid w:val="00613DAA"/>
    <w:rsid w:val="00615BAE"/>
    <w:rsid w:val="006169C4"/>
    <w:rsid w:val="006169C7"/>
    <w:rsid w:val="0061773F"/>
    <w:rsid w:val="0062434D"/>
    <w:rsid w:val="00627288"/>
    <w:rsid w:val="006335F2"/>
    <w:rsid w:val="00633A91"/>
    <w:rsid w:val="00634270"/>
    <w:rsid w:val="00634713"/>
    <w:rsid w:val="00637421"/>
    <w:rsid w:val="00637E60"/>
    <w:rsid w:val="00641A9D"/>
    <w:rsid w:val="00641E57"/>
    <w:rsid w:val="00642698"/>
    <w:rsid w:val="006433B1"/>
    <w:rsid w:val="006458DE"/>
    <w:rsid w:val="00647706"/>
    <w:rsid w:val="00647756"/>
    <w:rsid w:val="00650C42"/>
    <w:rsid w:val="00650E69"/>
    <w:rsid w:val="006512D6"/>
    <w:rsid w:val="0065371F"/>
    <w:rsid w:val="00655799"/>
    <w:rsid w:val="00656ED4"/>
    <w:rsid w:val="006649A7"/>
    <w:rsid w:val="006712D8"/>
    <w:rsid w:val="00671B1B"/>
    <w:rsid w:val="00674CF2"/>
    <w:rsid w:val="00677D2C"/>
    <w:rsid w:val="006836AD"/>
    <w:rsid w:val="006860D9"/>
    <w:rsid w:val="00693040"/>
    <w:rsid w:val="0069345C"/>
    <w:rsid w:val="006A065B"/>
    <w:rsid w:val="006A0CCB"/>
    <w:rsid w:val="006A1F3A"/>
    <w:rsid w:val="006A5B22"/>
    <w:rsid w:val="006A7D5E"/>
    <w:rsid w:val="006B11B2"/>
    <w:rsid w:val="006B5547"/>
    <w:rsid w:val="006C1E55"/>
    <w:rsid w:val="006C3B07"/>
    <w:rsid w:val="006C3D0D"/>
    <w:rsid w:val="006C491D"/>
    <w:rsid w:val="006C52DC"/>
    <w:rsid w:val="006C75D7"/>
    <w:rsid w:val="006D0988"/>
    <w:rsid w:val="006D5019"/>
    <w:rsid w:val="006D676B"/>
    <w:rsid w:val="006D71CD"/>
    <w:rsid w:val="006E2976"/>
    <w:rsid w:val="006E34A7"/>
    <w:rsid w:val="006E4143"/>
    <w:rsid w:val="006E6E5D"/>
    <w:rsid w:val="006F2DBD"/>
    <w:rsid w:val="006F2FBA"/>
    <w:rsid w:val="006F4C61"/>
    <w:rsid w:val="006F4CB0"/>
    <w:rsid w:val="006F540B"/>
    <w:rsid w:val="006F7293"/>
    <w:rsid w:val="00700A74"/>
    <w:rsid w:val="00701A11"/>
    <w:rsid w:val="0070281F"/>
    <w:rsid w:val="007063EA"/>
    <w:rsid w:val="00707CC3"/>
    <w:rsid w:val="00711E7F"/>
    <w:rsid w:val="00711EA3"/>
    <w:rsid w:val="0071299B"/>
    <w:rsid w:val="00714376"/>
    <w:rsid w:val="00715B76"/>
    <w:rsid w:val="0071629B"/>
    <w:rsid w:val="007204E6"/>
    <w:rsid w:val="00721667"/>
    <w:rsid w:val="00724DBF"/>
    <w:rsid w:val="0072776E"/>
    <w:rsid w:val="00731E17"/>
    <w:rsid w:val="00732AAB"/>
    <w:rsid w:val="00733D94"/>
    <w:rsid w:val="00735511"/>
    <w:rsid w:val="007368CC"/>
    <w:rsid w:val="00744173"/>
    <w:rsid w:val="00746BCB"/>
    <w:rsid w:val="007502A3"/>
    <w:rsid w:val="0075081C"/>
    <w:rsid w:val="00750984"/>
    <w:rsid w:val="00760CC6"/>
    <w:rsid w:val="007611FF"/>
    <w:rsid w:val="00762022"/>
    <w:rsid w:val="00762B56"/>
    <w:rsid w:val="00766192"/>
    <w:rsid w:val="00766E26"/>
    <w:rsid w:val="0077244F"/>
    <w:rsid w:val="0077378E"/>
    <w:rsid w:val="00774413"/>
    <w:rsid w:val="00780E60"/>
    <w:rsid w:val="0078169C"/>
    <w:rsid w:val="00782794"/>
    <w:rsid w:val="00784290"/>
    <w:rsid w:val="00792956"/>
    <w:rsid w:val="007A38A5"/>
    <w:rsid w:val="007A3E8F"/>
    <w:rsid w:val="007A7297"/>
    <w:rsid w:val="007B083D"/>
    <w:rsid w:val="007B0E08"/>
    <w:rsid w:val="007B2A03"/>
    <w:rsid w:val="007B3BF0"/>
    <w:rsid w:val="007B7A69"/>
    <w:rsid w:val="007C0D6F"/>
    <w:rsid w:val="007C13D3"/>
    <w:rsid w:val="007C1872"/>
    <w:rsid w:val="007C1F66"/>
    <w:rsid w:val="007C46D3"/>
    <w:rsid w:val="007C4ABD"/>
    <w:rsid w:val="007C6413"/>
    <w:rsid w:val="007D1BC0"/>
    <w:rsid w:val="007D3B44"/>
    <w:rsid w:val="007E022F"/>
    <w:rsid w:val="007E40DD"/>
    <w:rsid w:val="007E45E8"/>
    <w:rsid w:val="007E5ACB"/>
    <w:rsid w:val="007E5B0A"/>
    <w:rsid w:val="007E7C3E"/>
    <w:rsid w:val="007E7C4F"/>
    <w:rsid w:val="007F1D96"/>
    <w:rsid w:val="007F2A26"/>
    <w:rsid w:val="007F6ACB"/>
    <w:rsid w:val="00800851"/>
    <w:rsid w:val="008050DE"/>
    <w:rsid w:val="00805167"/>
    <w:rsid w:val="00805FDA"/>
    <w:rsid w:val="0081129D"/>
    <w:rsid w:val="008122B6"/>
    <w:rsid w:val="00812889"/>
    <w:rsid w:val="00812CBD"/>
    <w:rsid w:val="00813F38"/>
    <w:rsid w:val="0081512E"/>
    <w:rsid w:val="00815BD6"/>
    <w:rsid w:val="00815FAB"/>
    <w:rsid w:val="008205E1"/>
    <w:rsid w:val="008212FA"/>
    <w:rsid w:val="0082191A"/>
    <w:rsid w:val="00821C70"/>
    <w:rsid w:val="00822236"/>
    <w:rsid w:val="00823087"/>
    <w:rsid w:val="0082330D"/>
    <w:rsid w:val="00826280"/>
    <w:rsid w:val="008266F7"/>
    <w:rsid w:val="0082737C"/>
    <w:rsid w:val="00827644"/>
    <w:rsid w:val="00831580"/>
    <w:rsid w:val="00835006"/>
    <w:rsid w:val="00835936"/>
    <w:rsid w:val="00837C17"/>
    <w:rsid w:val="00843066"/>
    <w:rsid w:val="00843F14"/>
    <w:rsid w:val="008456DA"/>
    <w:rsid w:val="00850CEB"/>
    <w:rsid w:val="00853D9E"/>
    <w:rsid w:val="0085464C"/>
    <w:rsid w:val="008548EC"/>
    <w:rsid w:val="00854A29"/>
    <w:rsid w:val="00860A5A"/>
    <w:rsid w:val="0086217B"/>
    <w:rsid w:val="00863402"/>
    <w:rsid w:val="00864AF7"/>
    <w:rsid w:val="008651A5"/>
    <w:rsid w:val="00865717"/>
    <w:rsid w:val="00865D95"/>
    <w:rsid w:val="00870200"/>
    <w:rsid w:val="00870A07"/>
    <w:rsid w:val="00871867"/>
    <w:rsid w:val="008728DA"/>
    <w:rsid w:val="00873AD9"/>
    <w:rsid w:val="00885226"/>
    <w:rsid w:val="00885E29"/>
    <w:rsid w:val="0088610B"/>
    <w:rsid w:val="00886C85"/>
    <w:rsid w:val="008901DA"/>
    <w:rsid w:val="00890B0E"/>
    <w:rsid w:val="00890DFF"/>
    <w:rsid w:val="008923C9"/>
    <w:rsid w:val="008931D6"/>
    <w:rsid w:val="00894008"/>
    <w:rsid w:val="00894100"/>
    <w:rsid w:val="008964BE"/>
    <w:rsid w:val="008A044A"/>
    <w:rsid w:val="008A1D2D"/>
    <w:rsid w:val="008A2AE4"/>
    <w:rsid w:val="008A3195"/>
    <w:rsid w:val="008A6EA1"/>
    <w:rsid w:val="008A748A"/>
    <w:rsid w:val="008B17A4"/>
    <w:rsid w:val="008B3536"/>
    <w:rsid w:val="008B47A2"/>
    <w:rsid w:val="008B53B5"/>
    <w:rsid w:val="008B7143"/>
    <w:rsid w:val="008B758A"/>
    <w:rsid w:val="008B7AE6"/>
    <w:rsid w:val="008B7BA2"/>
    <w:rsid w:val="008C2E0F"/>
    <w:rsid w:val="008C2ED3"/>
    <w:rsid w:val="008C3FE8"/>
    <w:rsid w:val="008C401F"/>
    <w:rsid w:val="008C4342"/>
    <w:rsid w:val="008C4501"/>
    <w:rsid w:val="008C749A"/>
    <w:rsid w:val="008D10D6"/>
    <w:rsid w:val="008D1FD3"/>
    <w:rsid w:val="008D2A83"/>
    <w:rsid w:val="008D63ED"/>
    <w:rsid w:val="008D64EE"/>
    <w:rsid w:val="008E0C33"/>
    <w:rsid w:val="008E1A7E"/>
    <w:rsid w:val="008E1F05"/>
    <w:rsid w:val="008E4575"/>
    <w:rsid w:val="008E518B"/>
    <w:rsid w:val="008E56C9"/>
    <w:rsid w:val="008E6829"/>
    <w:rsid w:val="008E7A72"/>
    <w:rsid w:val="008F1754"/>
    <w:rsid w:val="008F27E8"/>
    <w:rsid w:val="008F3E92"/>
    <w:rsid w:val="008F546D"/>
    <w:rsid w:val="008F5851"/>
    <w:rsid w:val="008F75BA"/>
    <w:rsid w:val="008F7892"/>
    <w:rsid w:val="00902647"/>
    <w:rsid w:val="00905140"/>
    <w:rsid w:val="0091004B"/>
    <w:rsid w:val="00912B5D"/>
    <w:rsid w:val="00912FC2"/>
    <w:rsid w:val="00913464"/>
    <w:rsid w:val="00914F9E"/>
    <w:rsid w:val="009160EF"/>
    <w:rsid w:val="0091720C"/>
    <w:rsid w:val="00921814"/>
    <w:rsid w:val="00923E85"/>
    <w:rsid w:val="00924660"/>
    <w:rsid w:val="0092489C"/>
    <w:rsid w:val="00927336"/>
    <w:rsid w:val="00931120"/>
    <w:rsid w:val="009311DA"/>
    <w:rsid w:val="0093279F"/>
    <w:rsid w:val="00934523"/>
    <w:rsid w:val="009350C1"/>
    <w:rsid w:val="0093636B"/>
    <w:rsid w:val="00940671"/>
    <w:rsid w:val="00940BB5"/>
    <w:rsid w:val="00940F55"/>
    <w:rsid w:val="009413FE"/>
    <w:rsid w:val="00950097"/>
    <w:rsid w:val="009514A4"/>
    <w:rsid w:val="00955079"/>
    <w:rsid w:val="009621B8"/>
    <w:rsid w:val="00964492"/>
    <w:rsid w:val="009649A2"/>
    <w:rsid w:val="00964EFE"/>
    <w:rsid w:val="00965414"/>
    <w:rsid w:val="00965E2D"/>
    <w:rsid w:val="00967813"/>
    <w:rsid w:val="00973F47"/>
    <w:rsid w:val="00976F2E"/>
    <w:rsid w:val="009803C6"/>
    <w:rsid w:val="00983BDE"/>
    <w:rsid w:val="00984D0E"/>
    <w:rsid w:val="00986690"/>
    <w:rsid w:val="00987077"/>
    <w:rsid w:val="00987FDE"/>
    <w:rsid w:val="00990FD9"/>
    <w:rsid w:val="0099199E"/>
    <w:rsid w:val="0099269C"/>
    <w:rsid w:val="00992A56"/>
    <w:rsid w:val="00993F54"/>
    <w:rsid w:val="00995F9F"/>
    <w:rsid w:val="009A09A5"/>
    <w:rsid w:val="009A0BFE"/>
    <w:rsid w:val="009A0F72"/>
    <w:rsid w:val="009A1710"/>
    <w:rsid w:val="009A1941"/>
    <w:rsid w:val="009A796B"/>
    <w:rsid w:val="009B1A4D"/>
    <w:rsid w:val="009B2630"/>
    <w:rsid w:val="009B716C"/>
    <w:rsid w:val="009C0EE6"/>
    <w:rsid w:val="009C152F"/>
    <w:rsid w:val="009C3716"/>
    <w:rsid w:val="009C5B74"/>
    <w:rsid w:val="009C6936"/>
    <w:rsid w:val="009C789F"/>
    <w:rsid w:val="009D042F"/>
    <w:rsid w:val="009D12A6"/>
    <w:rsid w:val="009D16CF"/>
    <w:rsid w:val="009E1D87"/>
    <w:rsid w:val="009E3D0A"/>
    <w:rsid w:val="009E70CA"/>
    <w:rsid w:val="009F3432"/>
    <w:rsid w:val="009F54B5"/>
    <w:rsid w:val="009F6C2C"/>
    <w:rsid w:val="00A0095D"/>
    <w:rsid w:val="00A0362F"/>
    <w:rsid w:val="00A04211"/>
    <w:rsid w:val="00A057BB"/>
    <w:rsid w:val="00A05B5E"/>
    <w:rsid w:val="00A06AE2"/>
    <w:rsid w:val="00A077CF"/>
    <w:rsid w:val="00A07975"/>
    <w:rsid w:val="00A10AC5"/>
    <w:rsid w:val="00A11411"/>
    <w:rsid w:val="00A1198D"/>
    <w:rsid w:val="00A13078"/>
    <w:rsid w:val="00A16A19"/>
    <w:rsid w:val="00A20E15"/>
    <w:rsid w:val="00A21D64"/>
    <w:rsid w:val="00A236B6"/>
    <w:rsid w:val="00A24A87"/>
    <w:rsid w:val="00A27D98"/>
    <w:rsid w:val="00A44141"/>
    <w:rsid w:val="00A45269"/>
    <w:rsid w:val="00A47905"/>
    <w:rsid w:val="00A53D61"/>
    <w:rsid w:val="00A55973"/>
    <w:rsid w:val="00A57EA8"/>
    <w:rsid w:val="00A61F7D"/>
    <w:rsid w:val="00A6577F"/>
    <w:rsid w:val="00A65C96"/>
    <w:rsid w:val="00A6698D"/>
    <w:rsid w:val="00A67B63"/>
    <w:rsid w:val="00A70B18"/>
    <w:rsid w:val="00A72192"/>
    <w:rsid w:val="00A74063"/>
    <w:rsid w:val="00A7581B"/>
    <w:rsid w:val="00A84A4F"/>
    <w:rsid w:val="00A85984"/>
    <w:rsid w:val="00A86475"/>
    <w:rsid w:val="00A92F47"/>
    <w:rsid w:val="00AA0891"/>
    <w:rsid w:val="00AA0B15"/>
    <w:rsid w:val="00AA1552"/>
    <w:rsid w:val="00AA1645"/>
    <w:rsid w:val="00AA521B"/>
    <w:rsid w:val="00AB171C"/>
    <w:rsid w:val="00AB2498"/>
    <w:rsid w:val="00AB4F4F"/>
    <w:rsid w:val="00AB794E"/>
    <w:rsid w:val="00AC1DD5"/>
    <w:rsid w:val="00AC30D6"/>
    <w:rsid w:val="00AC3155"/>
    <w:rsid w:val="00AC378F"/>
    <w:rsid w:val="00AC5AFB"/>
    <w:rsid w:val="00AC7AE2"/>
    <w:rsid w:val="00AD35E0"/>
    <w:rsid w:val="00AD38A3"/>
    <w:rsid w:val="00AD61EF"/>
    <w:rsid w:val="00AD7958"/>
    <w:rsid w:val="00AE1E31"/>
    <w:rsid w:val="00AE2097"/>
    <w:rsid w:val="00AE3F27"/>
    <w:rsid w:val="00AE54E7"/>
    <w:rsid w:val="00AE73BC"/>
    <w:rsid w:val="00AF5633"/>
    <w:rsid w:val="00B02583"/>
    <w:rsid w:val="00B03713"/>
    <w:rsid w:val="00B03AD2"/>
    <w:rsid w:val="00B03FDA"/>
    <w:rsid w:val="00B04EB8"/>
    <w:rsid w:val="00B05382"/>
    <w:rsid w:val="00B0610C"/>
    <w:rsid w:val="00B06798"/>
    <w:rsid w:val="00B14A73"/>
    <w:rsid w:val="00B14C2D"/>
    <w:rsid w:val="00B16BF4"/>
    <w:rsid w:val="00B17233"/>
    <w:rsid w:val="00B17BF5"/>
    <w:rsid w:val="00B2156D"/>
    <w:rsid w:val="00B21D13"/>
    <w:rsid w:val="00B224E9"/>
    <w:rsid w:val="00B250DD"/>
    <w:rsid w:val="00B2680B"/>
    <w:rsid w:val="00B27377"/>
    <w:rsid w:val="00B27BD3"/>
    <w:rsid w:val="00B309D6"/>
    <w:rsid w:val="00B31F9C"/>
    <w:rsid w:val="00B335F7"/>
    <w:rsid w:val="00B33A11"/>
    <w:rsid w:val="00B3589D"/>
    <w:rsid w:val="00B35A82"/>
    <w:rsid w:val="00B36832"/>
    <w:rsid w:val="00B377BC"/>
    <w:rsid w:val="00B37C15"/>
    <w:rsid w:val="00B408DD"/>
    <w:rsid w:val="00B44B08"/>
    <w:rsid w:val="00B46247"/>
    <w:rsid w:val="00B56512"/>
    <w:rsid w:val="00B57293"/>
    <w:rsid w:val="00B63749"/>
    <w:rsid w:val="00B64FF4"/>
    <w:rsid w:val="00B67379"/>
    <w:rsid w:val="00B673EC"/>
    <w:rsid w:val="00B77480"/>
    <w:rsid w:val="00B77D41"/>
    <w:rsid w:val="00B8175C"/>
    <w:rsid w:val="00B84050"/>
    <w:rsid w:val="00B8509F"/>
    <w:rsid w:val="00B8610B"/>
    <w:rsid w:val="00B9171B"/>
    <w:rsid w:val="00B926F1"/>
    <w:rsid w:val="00B92F5A"/>
    <w:rsid w:val="00B940FE"/>
    <w:rsid w:val="00B9474E"/>
    <w:rsid w:val="00B94795"/>
    <w:rsid w:val="00B94B91"/>
    <w:rsid w:val="00B96DB6"/>
    <w:rsid w:val="00B97CE3"/>
    <w:rsid w:val="00BA05E3"/>
    <w:rsid w:val="00BA1A55"/>
    <w:rsid w:val="00BA39E7"/>
    <w:rsid w:val="00BA54D1"/>
    <w:rsid w:val="00BB1836"/>
    <w:rsid w:val="00BB1C41"/>
    <w:rsid w:val="00BB25DD"/>
    <w:rsid w:val="00BB361B"/>
    <w:rsid w:val="00BB4221"/>
    <w:rsid w:val="00BB429D"/>
    <w:rsid w:val="00BB44EA"/>
    <w:rsid w:val="00BB683C"/>
    <w:rsid w:val="00BC14AA"/>
    <w:rsid w:val="00BC304F"/>
    <w:rsid w:val="00BC31AE"/>
    <w:rsid w:val="00BC4B9D"/>
    <w:rsid w:val="00BC4FA5"/>
    <w:rsid w:val="00BD0FD6"/>
    <w:rsid w:val="00BD11B5"/>
    <w:rsid w:val="00BD16E7"/>
    <w:rsid w:val="00BD1EED"/>
    <w:rsid w:val="00BD3EAE"/>
    <w:rsid w:val="00BD4461"/>
    <w:rsid w:val="00BD455E"/>
    <w:rsid w:val="00BD640F"/>
    <w:rsid w:val="00BD6F59"/>
    <w:rsid w:val="00BE2902"/>
    <w:rsid w:val="00BF1E4D"/>
    <w:rsid w:val="00BF27D6"/>
    <w:rsid w:val="00BF3BC0"/>
    <w:rsid w:val="00BF4516"/>
    <w:rsid w:val="00BF734C"/>
    <w:rsid w:val="00C03443"/>
    <w:rsid w:val="00C04686"/>
    <w:rsid w:val="00C0554D"/>
    <w:rsid w:val="00C10CC9"/>
    <w:rsid w:val="00C11518"/>
    <w:rsid w:val="00C123D0"/>
    <w:rsid w:val="00C135E0"/>
    <w:rsid w:val="00C1457F"/>
    <w:rsid w:val="00C153B4"/>
    <w:rsid w:val="00C2028B"/>
    <w:rsid w:val="00C20476"/>
    <w:rsid w:val="00C22530"/>
    <w:rsid w:val="00C30802"/>
    <w:rsid w:val="00C31F96"/>
    <w:rsid w:val="00C34FEE"/>
    <w:rsid w:val="00C37521"/>
    <w:rsid w:val="00C4044E"/>
    <w:rsid w:val="00C41FD4"/>
    <w:rsid w:val="00C43845"/>
    <w:rsid w:val="00C43FF0"/>
    <w:rsid w:val="00C45B1E"/>
    <w:rsid w:val="00C471CA"/>
    <w:rsid w:val="00C47225"/>
    <w:rsid w:val="00C5172F"/>
    <w:rsid w:val="00C532E4"/>
    <w:rsid w:val="00C53AB9"/>
    <w:rsid w:val="00C53F2F"/>
    <w:rsid w:val="00C57B6B"/>
    <w:rsid w:val="00C57DA9"/>
    <w:rsid w:val="00C60427"/>
    <w:rsid w:val="00C61A75"/>
    <w:rsid w:val="00C6288C"/>
    <w:rsid w:val="00C63289"/>
    <w:rsid w:val="00C6411F"/>
    <w:rsid w:val="00C64A41"/>
    <w:rsid w:val="00C66E82"/>
    <w:rsid w:val="00C67465"/>
    <w:rsid w:val="00C7012D"/>
    <w:rsid w:val="00C72A25"/>
    <w:rsid w:val="00C7480E"/>
    <w:rsid w:val="00C75007"/>
    <w:rsid w:val="00C76A64"/>
    <w:rsid w:val="00C80175"/>
    <w:rsid w:val="00C804B8"/>
    <w:rsid w:val="00C81375"/>
    <w:rsid w:val="00C83CB4"/>
    <w:rsid w:val="00C8489A"/>
    <w:rsid w:val="00C86D4E"/>
    <w:rsid w:val="00C87F2B"/>
    <w:rsid w:val="00C90DC8"/>
    <w:rsid w:val="00C91B0E"/>
    <w:rsid w:val="00C934F1"/>
    <w:rsid w:val="00C95150"/>
    <w:rsid w:val="00C956C7"/>
    <w:rsid w:val="00CA424B"/>
    <w:rsid w:val="00CB4620"/>
    <w:rsid w:val="00CB727C"/>
    <w:rsid w:val="00CC085E"/>
    <w:rsid w:val="00CC0AC4"/>
    <w:rsid w:val="00CC22B3"/>
    <w:rsid w:val="00CC798A"/>
    <w:rsid w:val="00CD05D4"/>
    <w:rsid w:val="00CD2E6A"/>
    <w:rsid w:val="00CD4D8D"/>
    <w:rsid w:val="00CE0CE6"/>
    <w:rsid w:val="00CE32E3"/>
    <w:rsid w:val="00CE4F74"/>
    <w:rsid w:val="00CE58D7"/>
    <w:rsid w:val="00CE6E38"/>
    <w:rsid w:val="00CE7045"/>
    <w:rsid w:val="00CF2376"/>
    <w:rsid w:val="00CF2703"/>
    <w:rsid w:val="00CF3E7B"/>
    <w:rsid w:val="00CF4E0F"/>
    <w:rsid w:val="00CF6129"/>
    <w:rsid w:val="00CF6712"/>
    <w:rsid w:val="00CF7002"/>
    <w:rsid w:val="00D06847"/>
    <w:rsid w:val="00D11F0B"/>
    <w:rsid w:val="00D12B29"/>
    <w:rsid w:val="00D139AD"/>
    <w:rsid w:val="00D17F64"/>
    <w:rsid w:val="00D2084A"/>
    <w:rsid w:val="00D23A36"/>
    <w:rsid w:val="00D24637"/>
    <w:rsid w:val="00D246CD"/>
    <w:rsid w:val="00D254D4"/>
    <w:rsid w:val="00D2744B"/>
    <w:rsid w:val="00D277BB"/>
    <w:rsid w:val="00D316C8"/>
    <w:rsid w:val="00D33424"/>
    <w:rsid w:val="00D346A6"/>
    <w:rsid w:val="00D35D30"/>
    <w:rsid w:val="00D379C2"/>
    <w:rsid w:val="00D42099"/>
    <w:rsid w:val="00D42231"/>
    <w:rsid w:val="00D4264F"/>
    <w:rsid w:val="00D4433F"/>
    <w:rsid w:val="00D46395"/>
    <w:rsid w:val="00D5067B"/>
    <w:rsid w:val="00D5113F"/>
    <w:rsid w:val="00D51481"/>
    <w:rsid w:val="00D5245D"/>
    <w:rsid w:val="00D55A84"/>
    <w:rsid w:val="00D621BF"/>
    <w:rsid w:val="00D6641F"/>
    <w:rsid w:val="00D67934"/>
    <w:rsid w:val="00D71820"/>
    <w:rsid w:val="00D71D56"/>
    <w:rsid w:val="00D72FD6"/>
    <w:rsid w:val="00D73626"/>
    <w:rsid w:val="00D761CE"/>
    <w:rsid w:val="00D76572"/>
    <w:rsid w:val="00D77A5C"/>
    <w:rsid w:val="00D83586"/>
    <w:rsid w:val="00D87DDE"/>
    <w:rsid w:val="00D92D3E"/>
    <w:rsid w:val="00D937F6"/>
    <w:rsid w:val="00D966D4"/>
    <w:rsid w:val="00DA0D38"/>
    <w:rsid w:val="00DA0D76"/>
    <w:rsid w:val="00DA3210"/>
    <w:rsid w:val="00DA35ED"/>
    <w:rsid w:val="00DB08EA"/>
    <w:rsid w:val="00DB0B4B"/>
    <w:rsid w:val="00DB34BE"/>
    <w:rsid w:val="00DB3A89"/>
    <w:rsid w:val="00DB5478"/>
    <w:rsid w:val="00DB7705"/>
    <w:rsid w:val="00DC01A3"/>
    <w:rsid w:val="00DC1894"/>
    <w:rsid w:val="00DC24B3"/>
    <w:rsid w:val="00DC2668"/>
    <w:rsid w:val="00DC28CA"/>
    <w:rsid w:val="00DC4BB0"/>
    <w:rsid w:val="00DC53F1"/>
    <w:rsid w:val="00DC5F9F"/>
    <w:rsid w:val="00DC6074"/>
    <w:rsid w:val="00DC71FE"/>
    <w:rsid w:val="00DC7B87"/>
    <w:rsid w:val="00DD1270"/>
    <w:rsid w:val="00DD2D46"/>
    <w:rsid w:val="00DD2FC7"/>
    <w:rsid w:val="00DD3F3D"/>
    <w:rsid w:val="00DD4C75"/>
    <w:rsid w:val="00DE3D61"/>
    <w:rsid w:val="00DE5C3E"/>
    <w:rsid w:val="00DE6439"/>
    <w:rsid w:val="00DE6836"/>
    <w:rsid w:val="00DE749E"/>
    <w:rsid w:val="00DF0005"/>
    <w:rsid w:val="00DF0836"/>
    <w:rsid w:val="00DF1AF9"/>
    <w:rsid w:val="00DF232E"/>
    <w:rsid w:val="00DF5C50"/>
    <w:rsid w:val="00DF6ADC"/>
    <w:rsid w:val="00E03960"/>
    <w:rsid w:val="00E03A67"/>
    <w:rsid w:val="00E03DC0"/>
    <w:rsid w:val="00E04065"/>
    <w:rsid w:val="00E12982"/>
    <w:rsid w:val="00E146FF"/>
    <w:rsid w:val="00E14BF2"/>
    <w:rsid w:val="00E16AB0"/>
    <w:rsid w:val="00E17636"/>
    <w:rsid w:val="00E22687"/>
    <w:rsid w:val="00E2319A"/>
    <w:rsid w:val="00E26501"/>
    <w:rsid w:val="00E273AA"/>
    <w:rsid w:val="00E33916"/>
    <w:rsid w:val="00E35516"/>
    <w:rsid w:val="00E374AD"/>
    <w:rsid w:val="00E37DA0"/>
    <w:rsid w:val="00E412B1"/>
    <w:rsid w:val="00E43AA3"/>
    <w:rsid w:val="00E43ADB"/>
    <w:rsid w:val="00E4561F"/>
    <w:rsid w:val="00E45744"/>
    <w:rsid w:val="00E45C33"/>
    <w:rsid w:val="00E46E2F"/>
    <w:rsid w:val="00E47AFF"/>
    <w:rsid w:val="00E5090A"/>
    <w:rsid w:val="00E528CE"/>
    <w:rsid w:val="00E529DA"/>
    <w:rsid w:val="00E55BB3"/>
    <w:rsid w:val="00E56F98"/>
    <w:rsid w:val="00E618A3"/>
    <w:rsid w:val="00E61C5D"/>
    <w:rsid w:val="00E62741"/>
    <w:rsid w:val="00E6360D"/>
    <w:rsid w:val="00E71341"/>
    <w:rsid w:val="00E74528"/>
    <w:rsid w:val="00E773FD"/>
    <w:rsid w:val="00E80EC0"/>
    <w:rsid w:val="00E8146B"/>
    <w:rsid w:val="00E8333D"/>
    <w:rsid w:val="00E84E59"/>
    <w:rsid w:val="00E85326"/>
    <w:rsid w:val="00E86057"/>
    <w:rsid w:val="00E8676C"/>
    <w:rsid w:val="00E90F62"/>
    <w:rsid w:val="00E94207"/>
    <w:rsid w:val="00E94EE7"/>
    <w:rsid w:val="00EA0D06"/>
    <w:rsid w:val="00EA1252"/>
    <w:rsid w:val="00EA1E95"/>
    <w:rsid w:val="00EA28CD"/>
    <w:rsid w:val="00EA2A86"/>
    <w:rsid w:val="00EA3558"/>
    <w:rsid w:val="00EA4C18"/>
    <w:rsid w:val="00EA6A9A"/>
    <w:rsid w:val="00EA75F0"/>
    <w:rsid w:val="00EA75FA"/>
    <w:rsid w:val="00EB0DC8"/>
    <w:rsid w:val="00EB5097"/>
    <w:rsid w:val="00EB515E"/>
    <w:rsid w:val="00EC0FC8"/>
    <w:rsid w:val="00EC1608"/>
    <w:rsid w:val="00EC1B65"/>
    <w:rsid w:val="00EC1EF1"/>
    <w:rsid w:val="00ED1097"/>
    <w:rsid w:val="00ED151D"/>
    <w:rsid w:val="00ED3D64"/>
    <w:rsid w:val="00ED418C"/>
    <w:rsid w:val="00ED4C44"/>
    <w:rsid w:val="00ED6F8F"/>
    <w:rsid w:val="00EE49C8"/>
    <w:rsid w:val="00EE4D2B"/>
    <w:rsid w:val="00EE4F7C"/>
    <w:rsid w:val="00EE567D"/>
    <w:rsid w:val="00EE5F9B"/>
    <w:rsid w:val="00EE7D57"/>
    <w:rsid w:val="00EF0D19"/>
    <w:rsid w:val="00EF2AF6"/>
    <w:rsid w:val="00EF5D7B"/>
    <w:rsid w:val="00EF6FF8"/>
    <w:rsid w:val="00F00D25"/>
    <w:rsid w:val="00F01476"/>
    <w:rsid w:val="00F05C8C"/>
    <w:rsid w:val="00F06627"/>
    <w:rsid w:val="00F11578"/>
    <w:rsid w:val="00F14619"/>
    <w:rsid w:val="00F15095"/>
    <w:rsid w:val="00F238D6"/>
    <w:rsid w:val="00F2750B"/>
    <w:rsid w:val="00F30547"/>
    <w:rsid w:val="00F35063"/>
    <w:rsid w:val="00F3552A"/>
    <w:rsid w:val="00F35A57"/>
    <w:rsid w:val="00F36AD5"/>
    <w:rsid w:val="00F40CDF"/>
    <w:rsid w:val="00F435DE"/>
    <w:rsid w:val="00F44618"/>
    <w:rsid w:val="00F4557D"/>
    <w:rsid w:val="00F52E25"/>
    <w:rsid w:val="00F53E56"/>
    <w:rsid w:val="00F60158"/>
    <w:rsid w:val="00F6290B"/>
    <w:rsid w:val="00F63B28"/>
    <w:rsid w:val="00F641E0"/>
    <w:rsid w:val="00F652D8"/>
    <w:rsid w:val="00F662A9"/>
    <w:rsid w:val="00F66C40"/>
    <w:rsid w:val="00F66E71"/>
    <w:rsid w:val="00F7032D"/>
    <w:rsid w:val="00F70585"/>
    <w:rsid w:val="00F71299"/>
    <w:rsid w:val="00F76661"/>
    <w:rsid w:val="00F8144F"/>
    <w:rsid w:val="00F830F2"/>
    <w:rsid w:val="00F84121"/>
    <w:rsid w:val="00F9298C"/>
    <w:rsid w:val="00F92F8A"/>
    <w:rsid w:val="00FA155B"/>
    <w:rsid w:val="00FA2C8F"/>
    <w:rsid w:val="00FA2E32"/>
    <w:rsid w:val="00FA3829"/>
    <w:rsid w:val="00FA3E5E"/>
    <w:rsid w:val="00FA5750"/>
    <w:rsid w:val="00FB12F2"/>
    <w:rsid w:val="00FB49AF"/>
    <w:rsid w:val="00FB5CE0"/>
    <w:rsid w:val="00FB64BA"/>
    <w:rsid w:val="00FB7E29"/>
    <w:rsid w:val="00FB7FCD"/>
    <w:rsid w:val="00FC047D"/>
    <w:rsid w:val="00FC4588"/>
    <w:rsid w:val="00FC6169"/>
    <w:rsid w:val="00FC6B86"/>
    <w:rsid w:val="00FD02CF"/>
    <w:rsid w:val="00FD21C8"/>
    <w:rsid w:val="00FD27AC"/>
    <w:rsid w:val="00FD342A"/>
    <w:rsid w:val="00FD3D11"/>
    <w:rsid w:val="00FD7246"/>
    <w:rsid w:val="00FD7E53"/>
    <w:rsid w:val="00FE0918"/>
    <w:rsid w:val="00FE2DD3"/>
    <w:rsid w:val="00FE3B16"/>
    <w:rsid w:val="00FE6EB1"/>
    <w:rsid w:val="00FE76ED"/>
    <w:rsid w:val="00FF01AE"/>
    <w:rsid w:val="00FF3011"/>
    <w:rsid w:val="00FF38F7"/>
    <w:rsid w:val="00FF55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51905"/>
    <o:shapelayout v:ext="edit">
      <o:idmap v:ext="edit" data="1"/>
    </o:shapelayout>
  </w:shapeDefaults>
  <w:decimalSymbol w:val=","/>
  <w:listSeparator w:val=";"/>
  <w14:docId w14:val="16AA3A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4A0567"/>
    <w:pPr>
      <w:spacing w:line="288" w:lineRule="auto"/>
    </w:pPr>
    <w:rPr>
      <w:rFonts w:ascii="Georgia" w:hAnsi="Georgia"/>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iPriority w:val="99"/>
    <w:unhideWhenUsed/>
    <w:rsid w:val="003876E0"/>
    <w:pPr>
      <w:tabs>
        <w:tab w:val="center" w:pos="4419"/>
        <w:tab w:val="right" w:pos="8838"/>
      </w:tabs>
    </w:pPr>
  </w:style>
  <w:style w:type="character" w:customStyle="1" w:styleId="CabealhoChar">
    <w:name w:val="Cabeçalho Char"/>
    <w:basedOn w:val="Fontepargpadro"/>
    <w:link w:val="Cabealho"/>
    <w:uiPriority w:val="99"/>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rsid w:val="007E5B0A"/>
    <w:rPr>
      <w:rFonts w:ascii="Raleway" w:hAnsi="Raleway"/>
      <w:color w:val="767171" w:themeColor="background2" w:themeShade="80"/>
      <w:sz w:val="16"/>
    </w:rPr>
  </w:style>
  <w:style w:type="paragraph" w:styleId="Textodebalo">
    <w:name w:val="Balloon Text"/>
    <w:basedOn w:val="Normal"/>
    <w:link w:val="TextodebaloChar"/>
    <w:uiPriority w:val="99"/>
    <w:semiHidden/>
    <w:unhideWhenUsed/>
    <w:rsid w:val="005862D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862DE"/>
    <w:rPr>
      <w:rFonts w:ascii="Segoe UI" w:hAnsi="Segoe UI" w:cs="Segoe UI"/>
      <w:sz w:val="18"/>
      <w:szCs w:val="18"/>
    </w:rPr>
  </w:style>
  <w:style w:type="paragraph" w:styleId="PargrafodaLista">
    <w:name w:val="List Paragraph"/>
    <w:aliases w:val="List Paragraph,Segundo,Texto,List I Paragraph,Colorful List - Accent 11,DOCs_Paragrafo-1,descritivo,Item3,Item2"/>
    <w:basedOn w:val="Normal"/>
    <w:link w:val="PargrafodaListaChar"/>
    <w:uiPriority w:val="1"/>
    <w:qFormat/>
    <w:rsid w:val="00BF3BC0"/>
    <w:pPr>
      <w:ind w:left="720"/>
      <w:contextualSpacing/>
    </w:pPr>
  </w:style>
  <w:style w:type="table" w:styleId="Tabelacomgrade">
    <w:name w:val="Table Grid"/>
    <w:basedOn w:val="Tabelanormal"/>
    <w:uiPriority w:val="39"/>
    <w:rsid w:val="00B84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Paragraph Char,Segundo Char,Texto Char,List I Paragraph Char,Colorful List - Accent 11 Char,DOCs_Paragrafo-1 Char,descritivo Char,Item3 Char,Item2 Char"/>
    <w:link w:val="PargrafodaLista"/>
    <w:uiPriority w:val="1"/>
    <w:qFormat/>
    <w:locked/>
    <w:rsid w:val="003A214C"/>
    <w:rPr>
      <w:rFonts w:ascii="Georgia" w:hAnsi="Georgia"/>
      <w:sz w:val="22"/>
    </w:rPr>
  </w:style>
  <w:style w:type="table" w:styleId="TabeladeGrade1Clara">
    <w:name w:val="Grid Table 1 Light"/>
    <w:basedOn w:val="Tabelanormal"/>
    <w:uiPriority w:val="46"/>
    <w:rsid w:val="003A214C"/>
    <w:pPr>
      <w:widowControl w:val="0"/>
      <w:autoSpaceDE w:val="0"/>
      <w:autoSpaceDN w:val="0"/>
    </w:pPr>
    <w:rPr>
      <w:sz w:val="22"/>
      <w:szCs w:val="22"/>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deGrade6Colorida">
    <w:name w:val="Grid Table 6 Colorful"/>
    <w:basedOn w:val="Tabelanormal"/>
    <w:uiPriority w:val="51"/>
    <w:rsid w:val="004B5C09"/>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82">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57392129">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EE45C73-5F48-40EE-AEE4-B776407C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8068</Words>
  <Characters>43569</Characters>
  <Application>Microsoft Office Word</Application>
  <DocSecurity>0</DocSecurity>
  <Lines>363</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Luiz Fernando Koyanagi</cp:lastModifiedBy>
  <cp:revision>2</cp:revision>
  <cp:lastPrinted>2021-08-16T18:59:00Z</cp:lastPrinted>
  <dcterms:created xsi:type="dcterms:W3CDTF">2025-06-27T17:09:00Z</dcterms:created>
  <dcterms:modified xsi:type="dcterms:W3CDTF">2025-06-27T17:09:00Z</dcterms:modified>
</cp:coreProperties>
</file>